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AD28E" w14:textId="77777777" w:rsidR="00DD1DED" w:rsidRDefault="00DD1DED" w:rsidP="00B07D10">
      <w:pPr>
        <w:rPr>
          <w:rFonts w:ascii="Helvetica" w:hAnsi="Helvetica" w:cs="Arial"/>
          <w:b/>
          <w:sz w:val="24"/>
          <w:szCs w:val="24"/>
          <w:u w:val="single"/>
        </w:rPr>
      </w:pPr>
    </w:p>
    <w:p w14:paraId="14654851" w14:textId="563D7DAA" w:rsidR="00FF699E" w:rsidRPr="00EA4CEB" w:rsidRDefault="00FF699E" w:rsidP="00CF398C">
      <w:pPr>
        <w:jc w:val="center"/>
        <w:outlineLvl w:val="0"/>
        <w:rPr>
          <w:rFonts w:ascii="Helvetica" w:hAnsi="Helvetica" w:cs="Arial"/>
          <w:b/>
          <w:sz w:val="24"/>
          <w:szCs w:val="24"/>
          <w:u w:val="single"/>
        </w:rPr>
      </w:pPr>
      <w:r w:rsidRPr="00EA4CEB">
        <w:rPr>
          <w:rFonts w:ascii="Helvetica" w:hAnsi="Helvetica" w:cs="Arial"/>
          <w:b/>
          <w:sz w:val="24"/>
          <w:szCs w:val="24"/>
          <w:u w:val="single"/>
        </w:rPr>
        <w:t>JOB DESCRIPTION</w:t>
      </w:r>
    </w:p>
    <w:p w14:paraId="3AB665DF" w14:textId="66FD88D5" w:rsidR="005F16DB" w:rsidRPr="00EA4CEB" w:rsidRDefault="005F16DB" w:rsidP="00CF398C">
      <w:pPr>
        <w:spacing w:after="0"/>
        <w:outlineLvl w:val="0"/>
        <w:rPr>
          <w:rFonts w:ascii="Helvetica" w:hAnsi="Helvetica" w:cs="Arial"/>
          <w:sz w:val="24"/>
          <w:szCs w:val="24"/>
        </w:rPr>
      </w:pPr>
      <w:r w:rsidRPr="00EA4CEB">
        <w:rPr>
          <w:rFonts w:ascii="Helvetica" w:hAnsi="Helvetica" w:cs="Arial"/>
          <w:b/>
          <w:sz w:val="24"/>
          <w:szCs w:val="24"/>
        </w:rPr>
        <w:t>Role:</w:t>
      </w:r>
      <w:r w:rsidRPr="00EA4CEB">
        <w:rPr>
          <w:rFonts w:ascii="Helvetica" w:hAnsi="Helvetica" w:cs="Arial"/>
          <w:b/>
          <w:sz w:val="24"/>
          <w:szCs w:val="24"/>
        </w:rPr>
        <w:tab/>
      </w:r>
      <w:r w:rsidRPr="00EA4CEB">
        <w:rPr>
          <w:rFonts w:ascii="Helvetica" w:hAnsi="Helvetica" w:cs="Arial"/>
          <w:b/>
          <w:sz w:val="24"/>
          <w:szCs w:val="24"/>
        </w:rPr>
        <w:tab/>
      </w:r>
      <w:r w:rsidRPr="00EA4CEB">
        <w:rPr>
          <w:rFonts w:ascii="Helvetica" w:hAnsi="Helvetica" w:cs="Arial"/>
          <w:b/>
          <w:sz w:val="24"/>
          <w:szCs w:val="24"/>
        </w:rPr>
        <w:tab/>
      </w:r>
      <w:r w:rsidR="00B07D10">
        <w:rPr>
          <w:rFonts w:ascii="Helvetica" w:hAnsi="Helvetica" w:cs="Arial"/>
          <w:sz w:val="24"/>
          <w:szCs w:val="24"/>
        </w:rPr>
        <w:t>Enterprise</w:t>
      </w:r>
      <w:r w:rsidR="00C61614">
        <w:rPr>
          <w:rFonts w:ascii="Helvetica" w:hAnsi="Helvetica" w:cs="Arial"/>
          <w:sz w:val="24"/>
          <w:szCs w:val="24"/>
        </w:rPr>
        <w:t xml:space="preserve"> Advisor</w:t>
      </w:r>
    </w:p>
    <w:p w14:paraId="436CA1F8" w14:textId="1C4D12A4" w:rsidR="00B07D10" w:rsidRPr="00EA4CEB" w:rsidRDefault="00AA232A" w:rsidP="00B07D10">
      <w:pPr>
        <w:pBdr>
          <w:bottom w:val="single" w:sz="12" w:space="1" w:color="auto"/>
        </w:pBdr>
        <w:spacing w:after="0"/>
        <w:ind w:left="2160" w:hanging="2160"/>
        <w:rPr>
          <w:rFonts w:ascii="Helvetica" w:hAnsi="Helvetica" w:cs="Arial"/>
          <w:sz w:val="24"/>
          <w:szCs w:val="24"/>
        </w:rPr>
      </w:pPr>
      <w:r w:rsidRPr="00EA4CEB">
        <w:rPr>
          <w:rFonts w:ascii="Helvetica" w:hAnsi="Helvetica" w:cs="Arial"/>
          <w:b/>
          <w:sz w:val="24"/>
          <w:szCs w:val="24"/>
        </w:rPr>
        <w:t>Location:</w:t>
      </w:r>
      <w:r w:rsidRPr="00EA4CEB">
        <w:rPr>
          <w:rFonts w:ascii="Helvetica" w:hAnsi="Helvetica" w:cs="Arial"/>
          <w:sz w:val="24"/>
          <w:szCs w:val="24"/>
        </w:rPr>
        <w:tab/>
      </w:r>
      <w:r w:rsidR="00E04EB9">
        <w:rPr>
          <w:rFonts w:ascii="Helvetica" w:hAnsi="Helvetica" w:cs="Arial"/>
        </w:rPr>
        <w:t>Digital Mansion Corsham,</w:t>
      </w:r>
      <w:r w:rsidR="00E04EB9" w:rsidRPr="00C13961">
        <w:rPr>
          <w:rFonts w:ascii="Calibri" w:eastAsia="Times New Roman" w:hAnsi="Calibri" w:cs="Calibri"/>
          <w:color w:val="FFFFFF"/>
          <w:lang w:eastAsia="en-GB"/>
        </w:rPr>
        <w:t xml:space="preserve"> </w:t>
      </w:r>
      <w:r w:rsidR="00E04EB9" w:rsidRPr="00C13961">
        <w:rPr>
          <w:rFonts w:ascii="Helvetica" w:hAnsi="Helvetica" w:cs="Arial"/>
        </w:rPr>
        <w:t>Pickwick Rd, Corsham SN13 9BL</w:t>
      </w:r>
    </w:p>
    <w:p w14:paraId="398E6E93" w14:textId="6A370C89" w:rsidR="00B07D10" w:rsidRPr="00EA4CEB" w:rsidRDefault="00B07D10" w:rsidP="00B07D10">
      <w:pPr>
        <w:pBdr>
          <w:bottom w:val="single" w:sz="12" w:space="1" w:color="auto"/>
        </w:pBdr>
        <w:spacing w:after="0"/>
        <w:ind w:left="2160" w:hanging="2160"/>
        <w:rPr>
          <w:rFonts w:ascii="Helvetica" w:hAnsi="Helvetica" w:cs="Arial"/>
          <w:sz w:val="24"/>
          <w:szCs w:val="24"/>
        </w:rPr>
      </w:pPr>
      <w:r w:rsidRPr="00EA4CEB">
        <w:rPr>
          <w:rFonts w:ascii="Helvetica" w:hAnsi="Helvetica" w:cs="Arial"/>
          <w:b/>
          <w:sz w:val="24"/>
          <w:szCs w:val="24"/>
        </w:rPr>
        <w:t>Contract:</w:t>
      </w:r>
      <w:r w:rsidRPr="00EA4CEB">
        <w:rPr>
          <w:rFonts w:ascii="Helvetica" w:hAnsi="Helvetica" w:cs="Arial"/>
          <w:b/>
          <w:sz w:val="24"/>
          <w:szCs w:val="24"/>
        </w:rPr>
        <w:tab/>
      </w:r>
      <w:r w:rsidRPr="00EA4CEB">
        <w:rPr>
          <w:rFonts w:ascii="Helvetica" w:hAnsi="Helvetica" w:cs="Arial"/>
          <w:sz w:val="24"/>
          <w:szCs w:val="24"/>
        </w:rPr>
        <w:t xml:space="preserve">Fixed term contract </w:t>
      </w:r>
      <w:r w:rsidR="00E04EB9">
        <w:rPr>
          <w:rFonts w:ascii="Helvetica" w:hAnsi="Helvetica" w:cs="Arial"/>
          <w:sz w:val="24"/>
          <w:szCs w:val="24"/>
        </w:rPr>
        <w:t>September</w:t>
      </w:r>
      <w:r w:rsidR="00B73276">
        <w:rPr>
          <w:rFonts w:ascii="Helvetica" w:hAnsi="Helvetica" w:cs="Arial"/>
          <w:sz w:val="24"/>
          <w:szCs w:val="24"/>
        </w:rPr>
        <w:t xml:space="preserve"> 2020</w:t>
      </w:r>
      <w:r>
        <w:rPr>
          <w:rFonts w:ascii="Helvetica" w:hAnsi="Helvetica" w:cs="Arial"/>
          <w:sz w:val="24"/>
          <w:szCs w:val="24"/>
        </w:rPr>
        <w:t xml:space="preserve"> </w:t>
      </w:r>
      <w:r w:rsidR="00610CCB">
        <w:rPr>
          <w:rFonts w:ascii="Helvetica" w:hAnsi="Helvetica" w:cs="Arial"/>
          <w:sz w:val="24"/>
          <w:szCs w:val="24"/>
        </w:rPr>
        <w:t>–</w:t>
      </w:r>
      <w:r w:rsidRPr="00EA4CEB">
        <w:rPr>
          <w:rFonts w:ascii="Helvetica" w:hAnsi="Helvetica" w:cs="Arial"/>
          <w:sz w:val="24"/>
          <w:szCs w:val="24"/>
        </w:rPr>
        <w:t xml:space="preserve"> </w:t>
      </w:r>
      <w:r w:rsidR="00610CCB">
        <w:rPr>
          <w:rFonts w:ascii="Helvetica" w:hAnsi="Helvetica" w:cs="Arial"/>
          <w:sz w:val="24"/>
          <w:szCs w:val="24"/>
        </w:rPr>
        <w:t>February 2023</w:t>
      </w:r>
      <w:r w:rsidRPr="00EA4CEB">
        <w:rPr>
          <w:rFonts w:ascii="Helvetica" w:hAnsi="Helvetica" w:cs="Arial"/>
          <w:sz w:val="24"/>
          <w:szCs w:val="24"/>
        </w:rPr>
        <w:t xml:space="preserve">, Full time </w:t>
      </w:r>
    </w:p>
    <w:p w14:paraId="2646FEB1" w14:textId="043F08E6" w:rsidR="00AA232A" w:rsidRPr="00EA4CEB" w:rsidRDefault="00C53B00" w:rsidP="00B07D10">
      <w:pPr>
        <w:pBdr>
          <w:bottom w:val="single" w:sz="12" w:space="1" w:color="auto"/>
        </w:pBdr>
        <w:spacing w:after="0"/>
        <w:ind w:left="2160" w:hanging="2160"/>
        <w:rPr>
          <w:rFonts w:ascii="Helvetica" w:hAnsi="Helvetica" w:cs="Arial"/>
          <w:sz w:val="24"/>
          <w:szCs w:val="24"/>
        </w:rPr>
      </w:pPr>
      <w:r w:rsidRPr="00EA4CEB">
        <w:rPr>
          <w:rFonts w:ascii="Helvetica" w:hAnsi="Helvetica" w:cs="Arial"/>
          <w:b/>
          <w:sz w:val="24"/>
          <w:szCs w:val="24"/>
        </w:rPr>
        <w:t xml:space="preserve">Salary: </w:t>
      </w:r>
      <w:r w:rsidRPr="00EA4CEB">
        <w:rPr>
          <w:rFonts w:ascii="Helvetica" w:hAnsi="Helvetica" w:cs="Arial"/>
          <w:b/>
          <w:sz w:val="24"/>
          <w:szCs w:val="24"/>
        </w:rPr>
        <w:tab/>
      </w:r>
      <w:r w:rsidR="00D0555F">
        <w:rPr>
          <w:rFonts w:ascii="Helvetica" w:hAnsi="Helvetica" w:cs="Helvetica"/>
          <w:sz w:val="24"/>
          <w:szCs w:val="24"/>
          <w:lang w:val="en-US"/>
        </w:rPr>
        <w:t>£</w:t>
      </w:r>
      <w:r w:rsidR="00B07D10">
        <w:rPr>
          <w:rFonts w:ascii="Helvetica" w:hAnsi="Helvetica" w:cs="Helvetica"/>
          <w:sz w:val="24"/>
          <w:szCs w:val="24"/>
          <w:lang w:val="en-US"/>
        </w:rPr>
        <w:t>28</w:t>
      </w:r>
      <w:r w:rsidR="00C61614">
        <w:rPr>
          <w:rFonts w:ascii="Helvetica" w:hAnsi="Helvetica" w:cs="Helvetica"/>
          <w:sz w:val="24"/>
          <w:szCs w:val="24"/>
          <w:lang w:val="en-US"/>
        </w:rPr>
        <w:t>,000</w:t>
      </w:r>
      <w:r w:rsidR="0017149C">
        <w:rPr>
          <w:rFonts w:ascii="Helvetica" w:hAnsi="Helvetica" w:cs="Helvetica"/>
          <w:sz w:val="24"/>
          <w:szCs w:val="24"/>
          <w:lang w:val="en-US"/>
        </w:rPr>
        <w:t xml:space="preserve"> - £</w:t>
      </w:r>
      <w:r w:rsidR="00E06B64">
        <w:rPr>
          <w:rFonts w:ascii="Helvetica" w:hAnsi="Helvetica" w:cs="Helvetica"/>
          <w:sz w:val="24"/>
          <w:szCs w:val="24"/>
          <w:lang w:val="en-US"/>
        </w:rPr>
        <w:t>3</w:t>
      </w:r>
      <w:r w:rsidR="00831A75">
        <w:rPr>
          <w:rFonts w:ascii="Helvetica" w:hAnsi="Helvetica" w:cs="Helvetica"/>
          <w:sz w:val="24"/>
          <w:szCs w:val="24"/>
          <w:lang w:val="en-US"/>
        </w:rPr>
        <w:t>3</w:t>
      </w:r>
      <w:r w:rsidR="00B07D10">
        <w:rPr>
          <w:rFonts w:ascii="Helvetica" w:hAnsi="Helvetica" w:cs="Helvetica"/>
          <w:sz w:val="24"/>
          <w:szCs w:val="24"/>
          <w:lang w:val="en-US"/>
        </w:rPr>
        <w:t>,000</w:t>
      </w:r>
      <w:r w:rsidR="0017149C">
        <w:rPr>
          <w:rFonts w:ascii="Helvetica" w:hAnsi="Helvetica" w:cs="Helvetica"/>
          <w:sz w:val="24"/>
          <w:szCs w:val="24"/>
          <w:lang w:val="en-US"/>
        </w:rPr>
        <w:t xml:space="preserve"> depending on skills &amp; experience</w:t>
      </w:r>
      <w:r w:rsidR="0017149C">
        <w:rPr>
          <w:rFonts w:ascii="Helvetica" w:hAnsi="Helvetica" w:cs="Arial"/>
          <w:sz w:val="24"/>
          <w:szCs w:val="24"/>
        </w:rPr>
        <w:t xml:space="preserve"> </w:t>
      </w:r>
      <w:r w:rsidR="0017149C" w:rsidRPr="00EA4CEB">
        <w:rPr>
          <w:rFonts w:ascii="Helvetica" w:hAnsi="Helvetica" w:cs="Arial"/>
          <w:sz w:val="24"/>
          <w:szCs w:val="24"/>
        </w:rPr>
        <w:t xml:space="preserve"> </w:t>
      </w:r>
    </w:p>
    <w:p w14:paraId="5E8D63CD" w14:textId="77777777" w:rsidR="00D20932" w:rsidRPr="00EA4CEB" w:rsidRDefault="00D20932" w:rsidP="00C90DEF">
      <w:pPr>
        <w:pBdr>
          <w:bottom w:val="single" w:sz="12" w:space="1" w:color="auto"/>
        </w:pBdr>
        <w:ind w:left="2160" w:hanging="2160"/>
        <w:rPr>
          <w:rFonts w:ascii="Helvetica" w:hAnsi="Helvetica" w:cs="Arial"/>
          <w:sz w:val="24"/>
          <w:szCs w:val="24"/>
        </w:rPr>
      </w:pPr>
    </w:p>
    <w:p w14:paraId="2A529A45" w14:textId="77777777" w:rsidR="00FA5F64" w:rsidRPr="00EA4CEB" w:rsidRDefault="00FA5F64" w:rsidP="00CF398C">
      <w:pPr>
        <w:spacing w:before="100" w:beforeAutospacing="1" w:after="100" w:afterAutospacing="1" w:line="240" w:lineRule="auto"/>
        <w:outlineLvl w:val="0"/>
        <w:rPr>
          <w:rFonts w:ascii="Helvetica" w:eastAsia="Times New Roman" w:hAnsi="Helvetica" w:cs="Arial"/>
          <w:sz w:val="24"/>
          <w:szCs w:val="24"/>
          <w:u w:val="single"/>
          <w:lang w:eastAsia="en-GB"/>
        </w:rPr>
      </w:pPr>
      <w:r w:rsidRPr="00EA4CEB">
        <w:rPr>
          <w:rFonts w:ascii="Helvetica" w:eastAsia="Times New Roman" w:hAnsi="Helvetica" w:cs="Arial"/>
          <w:b/>
          <w:bCs/>
          <w:sz w:val="24"/>
          <w:szCs w:val="24"/>
          <w:u w:val="single"/>
          <w:lang w:eastAsia="en-GB"/>
        </w:rPr>
        <w:t>OVERVIEW OF ROLE:</w:t>
      </w:r>
    </w:p>
    <w:p w14:paraId="5883EE8F" w14:textId="05016855" w:rsidR="008D7FE7" w:rsidRPr="00CC30E8" w:rsidRDefault="008D7FE7" w:rsidP="008D7FE7">
      <w:pPr>
        <w:pStyle w:val="ListParagraph"/>
        <w:spacing w:before="100" w:beforeAutospacing="1" w:after="100" w:afterAutospacing="1"/>
        <w:ind w:left="0"/>
        <w:rPr>
          <w:rFonts w:ascii="Helvetica" w:eastAsia="Times New Roman" w:hAnsi="Helvetica" w:cs="Arial"/>
          <w:bCs/>
          <w:lang w:eastAsia="en-GB"/>
        </w:rPr>
      </w:pPr>
      <w:r w:rsidRPr="00CC30E8">
        <w:rPr>
          <w:rFonts w:ascii="Helvetica" w:eastAsia="Times New Roman" w:hAnsi="Helvetica" w:cs="Arial"/>
          <w:bCs/>
          <w:lang w:eastAsia="en-GB"/>
        </w:rPr>
        <w:t>YTKO supports businesses through the whole cycle of growth, from pre</w:t>
      </w:r>
      <w:r w:rsidR="00E04EB9">
        <w:rPr>
          <w:rFonts w:ascii="Helvetica" w:eastAsia="Times New Roman" w:hAnsi="Helvetica" w:cs="Arial"/>
          <w:bCs/>
          <w:lang w:eastAsia="en-GB"/>
        </w:rPr>
        <w:t>-</w:t>
      </w:r>
      <w:r w:rsidRPr="00CC30E8">
        <w:rPr>
          <w:rFonts w:ascii="Helvetica" w:eastAsia="Times New Roman" w:hAnsi="Helvetica" w:cs="Arial"/>
          <w:bCs/>
          <w:lang w:eastAsia="en-GB"/>
        </w:rPr>
        <w:t xml:space="preserve">start and start-up to sustainability and growth, via a blend of branded services. We have secured funding to deliver start-up </w:t>
      </w:r>
      <w:r w:rsidR="002C4AFC">
        <w:rPr>
          <w:rFonts w:ascii="Helvetica" w:eastAsia="Times New Roman" w:hAnsi="Helvetica" w:cs="Arial"/>
          <w:bCs/>
          <w:lang w:eastAsia="en-GB"/>
        </w:rPr>
        <w:t xml:space="preserve">and growth </w:t>
      </w:r>
      <w:r w:rsidRPr="00CC30E8">
        <w:rPr>
          <w:rFonts w:ascii="Helvetica" w:eastAsia="Times New Roman" w:hAnsi="Helvetica" w:cs="Arial"/>
          <w:bCs/>
          <w:lang w:eastAsia="en-GB"/>
        </w:rPr>
        <w:t xml:space="preserve">support to individuals and businesses </w:t>
      </w:r>
      <w:r w:rsidR="005C3832">
        <w:rPr>
          <w:rFonts w:ascii="Helvetica" w:eastAsia="Times New Roman" w:hAnsi="Helvetica" w:cs="Arial"/>
          <w:bCs/>
          <w:lang w:eastAsia="en-GB"/>
        </w:rPr>
        <w:t>across</w:t>
      </w:r>
      <w:r w:rsidRPr="00CC30E8">
        <w:rPr>
          <w:rFonts w:ascii="Helvetica" w:eastAsia="Times New Roman" w:hAnsi="Helvetica" w:cs="Arial"/>
          <w:bCs/>
          <w:lang w:eastAsia="en-GB"/>
        </w:rPr>
        <w:t xml:space="preserve"> the </w:t>
      </w:r>
      <w:r w:rsidR="00831A75">
        <w:rPr>
          <w:rFonts w:ascii="Helvetica" w:eastAsia="Times New Roman" w:hAnsi="Helvetica" w:cs="Arial"/>
          <w:bCs/>
          <w:lang w:eastAsia="en-GB"/>
        </w:rPr>
        <w:t>Swindon &amp; Wiltshire</w:t>
      </w:r>
      <w:r w:rsidRPr="00CC30E8">
        <w:rPr>
          <w:rFonts w:ascii="Helvetica" w:eastAsia="Times New Roman" w:hAnsi="Helvetica" w:cs="Arial"/>
          <w:bCs/>
          <w:lang w:eastAsia="en-GB"/>
        </w:rPr>
        <w:t xml:space="preserve"> area as part of a consortium of partner organisations, thanks to the European Regional Development Fund. Start-up support is delivered under our Outset brand</w:t>
      </w:r>
      <w:r w:rsidR="0036047E">
        <w:rPr>
          <w:rFonts w:ascii="Helvetica" w:eastAsia="Times New Roman" w:hAnsi="Helvetica" w:cs="Arial"/>
          <w:bCs/>
          <w:lang w:eastAsia="en-GB"/>
        </w:rPr>
        <w:t>.</w:t>
      </w:r>
    </w:p>
    <w:p w14:paraId="5863C594" w14:textId="77777777" w:rsidR="008D7FE7" w:rsidRPr="00CC30E8" w:rsidRDefault="008D7FE7" w:rsidP="008D7FE7">
      <w:pPr>
        <w:widowControl w:val="0"/>
        <w:autoSpaceDE w:val="0"/>
        <w:autoSpaceDN w:val="0"/>
        <w:adjustRightInd w:val="0"/>
        <w:spacing w:after="0" w:line="240" w:lineRule="auto"/>
        <w:rPr>
          <w:rFonts w:ascii="Helvetica" w:hAnsi="Helvetica" w:cs="MuseoSans-300"/>
          <w:color w:val="393939"/>
          <w:lang w:val="en-US"/>
        </w:rPr>
      </w:pPr>
      <w:r w:rsidRPr="00AF79DE">
        <w:rPr>
          <w:rFonts w:ascii="Helvetica" w:eastAsia="Times New Roman" w:hAnsi="Helvetica" w:cs="Arial"/>
          <w:bCs/>
          <w:lang w:eastAsia="en-GB"/>
        </w:rPr>
        <w:t xml:space="preserve">Outset offers a friendly and supportive service to help individuals gain the knowledge, skills and confidence they need to start and sustain a business, through a series of interlinked workshop, 1:1 and mentoring sessions. We work with people from a range of different backgrounds, at all different stages and often with different needs. Our teams help people learn more about enterprise to decide whether starting a business is right for them. We then make sure our clients have the tools and skills they need to launch their business, including a complete online learning programme. Our fully funded start-up sessions break everything into </w:t>
      </w:r>
      <w:r w:rsidRPr="00831A75">
        <w:rPr>
          <w:rFonts w:ascii="Helvetica" w:eastAsia="Times New Roman" w:hAnsi="Helvetica" w:cs="Arial"/>
          <w:bCs/>
          <w:color w:val="000000" w:themeColor="text1"/>
          <w:lang w:eastAsia="en-GB"/>
        </w:rPr>
        <w:t>manageable</w:t>
      </w:r>
      <w:r w:rsidRPr="00831A75">
        <w:rPr>
          <w:rFonts w:ascii="Helvetica" w:hAnsi="Helvetica" w:cs="MuseoSans-300"/>
          <w:color w:val="000000" w:themeColor="text1"/>
          <w:lang w:val="en-US"/>
        </w:rPr>
        <w:t xml:space="preserve"> parts, giving the support that new entrepreneurs need at every stage of their business journey. </w:t>
      </w:r>
    </w:p>
    <w:p w14:paraId="069FB29C" w14:textId="77777777" w:rsidR="008D7FE7" w:rsidRPr="00CC30E8" w:rsidRDefault="008D7FE7" w:rsidP="008D7FE7">
      <w:pPr>
        <w:widowControl w:val="0"/>
        <w:autoSpaceDE w:val="0"/>
        <w:autoSpaceDN w:val="0"/>
        <w:adjustRightInd w:val="0"/>
        <w:spacing w:after="0" w:line="240" w:lineRule="auto"/>
        <w:rPr>
          <w:rFonts w:ascii="Helvetica" w:hAnsi="Helvetica" w:cs="MuseoSans-300"/>
          <w:color w:val="393939"/>
          <w:lang w:val="en-US"/>
        </w:rPr>
      </w:pPr>
    </w:p>
    <w:p w14:paraId="38E455A2" w14:textId="30F74ED5" w:rsidR="008D7FE7" w:rsidRPr="00CC30E8" w:rsidRDefault="008D7FE7" w:rsidP="008D7FE7">
      <w:pPr>
        <w:widowControl w:val="0"/>
        <w:autoSpaceDE w:val="0"/>
        <w:autoSpaceDN w:val="0"/>
        <w:adjustRightInd w:val="0"/>
        <w:spacing w:after="0" w:line="240" w:lineRule="auto"/>
        <w:rPr>
          <w:rFonts w:ascii="Helvetica" w:eastAsia="Times New Roman" w:hAnsi="Helvetica" w:cs="Arial"/>
          <w:bCs/>
          <w:lang w:eastAsia="en-GB"/>
        </w:rPr>
      </w:pPr>
      <w:r w:rsidRPr="00CC30E8">
        <w:rPr>
          <w:rFonts w:ascii="Helvetica" w:eastAsia="Times New Roman" w:hAnsi="Helvetica" w:cs="Arial"/>
          <w:bCs/>
          <w:lang w:eastAsia="en-GB"/>
        </w:rPr>
        <w:t xml:space="preserve">We have delivered highly successful Outset services nationwide, funded by various bodies, to support business creation / growth and bolster local economies. </w:t>
      </w:r>
    </w:p>
    <w:p w14:paraId="2AB604FD" w14:textId="77777777" w:rsidR="008D7FE7" w:rsidRPr="00CC30E8" w:rsidRDefault="008D7FE7" w:rsidP="008D7FE7">
      <w:pPr>
        <w:widowControl w:val="0"/>
        <w:autoSpaceDE w:val="0"/>
        <w:autoSpaceDN w:val="0"/>
        <w:adjustRightInd w:val="0"/>
        <w:spacing w:after="0" w:line="240" w:lineRule="auto"/>
        <w:rPr>
          <w:rFonts w:ascii="Helvetica" w:eastAsia="Times New Roman" w:hAnsi="Helvetica" w:cs="Arial"/>
          <w:bCs/>
          <w:lang w:eastAsia="en-GB"/>
        </w:rPr>
      </w:pPr>
    </w:p>
    <w:p w14:paraId="4AB07AB1" w14:textId="77777777" w:rsidR="00DD25A1" w:rsidRDefault="00205172" w:rsidP="008D7FE7">
      <w:pPr>
        <w:widowControl w:val="0"/>
        <w:autoSpaceDE w:val="0"/>
        <w:autoSpaceDN w:val="0"/>
        <w:adjustRightInd w:val="0"/>
        <w:spacing w:after="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 xml:space="preserve">The </w:t>
      </w:r>
      <w:r w:rsidR="00B07D10" w:rsidRPr="00A73089">
        <w:rPr>
          <w:rFonts w:ascii="Helvetica" w:hAnsi="Helvetica" w:cs="MuseoSans-300"/>
          <w:color w:val="000000" w:themeColor="text1"/>
          <w:lang w:val="en-US"/>
        </w:rPr>
        <w:t xml:space="preserve">Enterprise </w:t>
      </w:r>
      <w:r w:rsidR="00617EC5" w:rsidRPr="00A73089">
        <w:rPr>
          <w:rFonts w:ascii="Helvetica" w:hAnsi="Helvetica" w:cs="MuseoSans-300"/>
          <w:color w:val="000000" w:themeColor="text1"/>
          <w:lang w:val="en-US"/>
        </w:rPr>
        <w:t>Advisor</w:t>
      </w:r>
      <w:r w:rsidRPr="00A73089">
        <w:rPr>
          <w:rFonts w:ascii="Helvetica" w:hAnsi="Helvetica" w:cs="MuseoSans-300"/>
          <w:color w:val="000000" w:themeColor="text1"/>
          <w:lang w:val="en-US"/>
        </w:rPr>
        <w:t xml:space="preserve"> role </w:t>
      </w:r>
      <w:r w:rsidR="00617EC5" w:rsidRPr="00A73089">
        <w:rPr>
          <w:rFonts w:ascii="Helvetica" w:hAnsi="Helvetica" w:cs="MuseoSans-300"/>
          <w:color w:val="000000" w:themeColor="text1"/>
          <w:lang w:val="en-US"/>
        </w:rPr>
        <w:t>wil</w:t>
      </w:r>
      <w:r w:rsidR="00B07D10" w:rsidRPr="00A73089">
        <w:rPr>
          <w:rFonts w:ascii="Helvetica" w:hAnsi="Helvetica" w:cs="MuseoSans-300"/>
          <w:color w:val="000000" w:themeColor="text1"/>
          <w:lang w:val="en-US"/>
        </w:rPr>
        <w:t xml:space="preserve">l work across the Outset programme, working with a small team to help individuals and business owners gain the knowledge, skills and confidence they need to start and grow a business. We work with people from a range of different backgrounds, at all different stages and often with different needs. </w:t>
      </w:r>
    </w:p>
    <w:p w14:paraId="444AABDF" w14:textId="77777777" w:rsidR="00DD25A1" w:rsidRDefault="00DD25A1" w:rsidP="008D7FE7">
      <w:pPr>
        <w:widowControl w:val="0"/>
        <w:autoSpaceDE w:val="0"/>
        <w:autoSpaceDN w:val="0"/>
        <w:adjustRightInd w:val="0"/>
        <w:spacing w:after="0" w:line="240" w:lineRule="auto"/>
        <w:rPr>
          <w:rFonts w:ascii="Helvetica" w:hAnsi="Helvetica" w:cs="MuseoSans-300"/>
          <w:color w:val="000000" w:themeColor="text1"/>
          <w:lang w:val="en-US"/>
        </w:rPr>
      </w:pPr>
    </w:p>
    <w:p w14:paraId="2ABD690C" w14:textId="77777777" w:rsidR="00D76164" w:rsidRDefault="00DD25A1" w:rsidP="008D7FE7">
      <w:pPr>
        <w:widowControl w:val="0"/>
        <w:autoSpaceDE w:val="0"/>
        <w:autoSpaceDN w:val="0"/>
        <w:adjustRightInd w:val="0"/>
        <w:spacing w:after="0" w:line="240" w:lineRule="auto"/>
        <w:rPr>
          <w:rFonts w:ascii="Helvetica" w:hAnsi="Helvetica" w:cs="MuseoSans-300"/>
          <w:b/>
          <w:bCs/>
          <w:color w:val="000000" w:themeColor="text1"/>
          <w:lang w:val="en-US"/>
        </w:rPr>
      </w:pPr>
      <w:r w:rsidRPr="00DD25A1">
        <w:rPr>
          <w:rFonts w:ascii="Helvetica" w:hAnsi="Helvetica" w:cs="MuseoSans-300"/>
          <w:b/>
          <w:bCs/>
          <w:color w:val="000000" w:themeColor="text1"/>
          <w:lang w:val="en-US"/>
        </w:rPr>
        <w:t xml:space="preserve">Although the Outset base office is in </w:t>
      </w:r>
      <w:proofErr w:type="spellStart"/>
      <w:r w:rsidRPr="00DD25A1">
        <w:rPr>
          <w:rFonts w:ascii="Helvetica" w:hAnsi="Helvetica" w:cs="MuseoSans-300"/>
          <w:b/>
          <w:bCs/>
          <w:color w:val="000000" w:themeColor="text1"/>
          <w:lang w:val="en-US"/>
        </w:rPr>
        <w:t>Corsham</w:t>
      </w:r>
      <w:proofErr w:type="spellEnd"/>
      <w:r w:rsidRPr="00DD25A1">
        <w:rPr>
          <w:rFonts w:ascii="Helvetica" w:hAnsi="Helvetica" w:cs="MuseoSans-300"/>
          <w:b/>
          <w:bCs/>
          <w:color w:val="000000" w:themeColor="text1"/>
          <w:lang w:val="en-US"/>
        </w:rPr>
        <w:t>, the project works across the other The Enterprise Network Hubs (Salisbury, Trowbridge and Ludgershall) and a successful applicant will be splitting their time across Wiltshire.</w:t>
      </w:r>
      <w:r w:rsidR="0097072A">
        <w:rPr>
          <w:rFonts w:ascii="Helvetica" w:hAnsi="Helvetica" w:cs="MuseoSans-300"/>
          <w:b/>
          <w:bCs/>
          <w:color w:val="000000" w:themeColor="text1"/>
          <w:lang w:val="en-US"/>
        </w:rPr>
        <w:t xml:space="preserve"> </w:t>
      </w:r>
    </w:p>
    <w:p w14:paraId="536D6D11" w14:textId="77777777" w:rsidR="00D76164" w:rsidRDefault="00D76164" w:rsidP="008D7FE7">
      <w:pPr>
        <w:widowControl w:val="0"/>
        <w:autoSpaceDE w:val="0"/>
        <w:autoSpaceDN w:val="0"/>
        <w:adjustRightInd w:val="0"/>
        <w:spacing w:after="0" w:line="240" w:lineRule="auto"/>
        <w:rPr>
          <w:rFonts w:ascii="Helvetica" w:hAnsi="Helvetica" w:cs="MuseoSans-300"/>
          <w:b/>
          <w:bCs/>
          <w:color w:val="000000" w:themeColor="text1"/>
          <w:lang w:val="en-US"/>
        </w:rPr>
      </w:pPr>
    </w:p>
    <w:p w14:paraId="79A86FA9" w14:textId="75B60D7F" w:rsidR="00DD25A1" w:rsidRPr="00D76164" w:rsidRDefault="00D76164" w:rsidP="008D7FE7">
      <w:pPr>
        <w:widowControl w:val="0"/>
        <w:autoSpaceDE w:val="0"/>
        <w:autoSpaceDN w:val="0"/>
        <w:adjustRightInd w:val="0"/>
        <w:spacing w:after="0" w:line="240" w:lineRule="auto"/>
        <w:rPr>
          <w:rFonts w:ascii="Helvetica" w:hAnsi="Helvetica" w:cs="MuseoSans-300"/>
          <w:color w:val="000000" w:themeColor="text1"/>
          <w:lang w:val="en-US"/>
        </w:rPr>
      </w:pPr>
      <w:r w:rsidRPr="00D76164">
        <w:rPr>
          <w:rFonts w:ascii="Helvetica" w:hAnsi="Helvetica" w:cs="MuseoSans-300"/>
          <w:color w:val="000000" w:themeColor="text1"/>
          <w:sz w:val="20"/>
          <w:szCs w:val="18"/>
          <w:lang w:val="en-US"/>
        </w:rPr>
        <w:t xml:space="preserve">N.B. </w:t>
      </w:r>
      <w:r w:rsidR="0097072A" w:rsidRPr="00D76164">
        <w:rPr>
          <w:rFonts w:ascii="Helvetica" w:hAnsi="Helvetica" w:cs="MuseoSans-300"/>
          <w:color w:val="000000" w:themeColor="text1"/>
          <w:sz w:val="20"/>
          <w:szCs w:val="18"/>
          <w:lang w:val="en-US"/>
        </w:rPr>
        <w:t>Work-related costs, such as travel, will be reimbursed.</w:t>
      </w:r>
    </w:p>
    <w:p w14:paraId="425AC8B0" w14:textId="501E871D" w:rsidR="00B07D10" w:rsidRPr="00A73089" w:rsidRDefault="00B07D10" w:rsidP="008D7FE7">
      <w:pPr>
        <w:widowControl w:val="0"/>
        <w:autoSpaceDE w:val="0"/>
        <w:autoSpaceDN w:val="0"/>
        <w:adjustRightInd w:val="0"/>
        <w:spacing w:after="0" w:line="240" w:lineRule="auto"/>
        <w:rPr>
          <w:rFonts w:ascii="Helvetica" w:hAnsi="Helvetica" w:cs="MuseoSans-300"/>
          <w:color w:val="000000" w:themeColor="text1"/>
          <w:lang w:val="en-US"/>
        </w:rPr>
      </w:pPr>
    </w:p>
    <w:p w14:paraId="348822DD" w14:textId="77777777" w:rsidR="00B07D10" w:rsidRPr="00A73089" w:rsidRDefault="00B07D10" w:rsidP="008D7FE7">
      <w:pPr>
        <w:widowControl w:val="0"/>
        <w:autoSpaceDE w:val="0"/>
        <w:autoSpaceDN w:val="0"/>
        <w:adjustRightInd w:val="0"/>
        <w:spacing w:after="0" w:line="240" w:lineRule="auto"/>
        <w:rPr>
          <w:rFonts w:ascii="Helvetica" w:hAnsi="Helvetica" w:cs="MuseoSans-300"/>
          <w:color w:val="000000" w:themeColor="text1"/>
          <w:lang w:val="en-US"/>
        </w:rPr>
      </w:pPr>
    </w:p>
    <w:p w14:paraId="687DCABB" w14:textId="00376925" w:rsidR="00B07D10" w:rsidRPr="00A73089" w:rsidRDefault="00B07D10" w:rsidP="008D7FE7">
      <w:pPr>
        <w:widowControl w:val="0"/>
        <w:autoSpaceDE w:val="0"/>
        <w:autoSpaceDN w:val="0"/>
        <w:adjustRightInd w:val="0"/>
        <w:spacing w:after="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SPECIFIC DUTIES:</w:t>
      </w:r>
    </w:p>
    <w:p w14:paraId="7A321BCC" w14:textId="1BA1F9CD" w:rsidR="008D7FE7" w:rsidRPr="00A73089" w:rsidRDefault="00B07D10" w:rsidP="008D7FE7">
      <w:pPr>
        <w:pStyle w:val="ListParagraph"/>
        <w:widowControl w:val="0"/>
        <w:numPr>
          <w:ilvl w:val="0"/>
          <w:numId w:val="45"/>
        </w:numPr>
        <w:autoSpaceDE w:val="0"/>
        <w:autoSpaceDN w:val="0"/>
        <w:adjustRightInd w:val="0"/>
        <w:spacing w:after="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Planning and delivering a variety of outreach</w:t>
      </w:r>
      <w:r w:rsidR="008D7FE7" w:rsidRPr="00A73089">
        <w:rPr>
          <w:rFonts w:ascii="Helvetica" w:hAnsi="Helvetica" w:cs="MuseoSans-300"/>
          <w:color w:val="000000" w:themeColor="text1"/>
          <w:lang w:val="en-US"/>
        </w:rPr>
        <w:t xml:space="preserve">, </w:t>
      </w:r>
      <w:r w:rsidRPr="00A73089">
        <w:rPr>
          <w:rFonts w:ascii="Helvetica" w:hAnsi="Helvetica" w:cs="MuseoSans-300"/>
          <w:color w:val="000000" w:themeColor="text1"/>
          <w:lang w:val="en-US"/>
        </w:rPr>
        <w:t xml:space="preserve">awareness-raising events, </w:t>
      </w:r>
      <w:r w:rsidR="008D7FE7" w:rsidRPr="00A73089">
        <w:rPr>
          <w:rFonts w:ascii="Helvetica" w:hAnsi="Helvetica" w:cs="MuseoSans-300"/>
          <w:color w:val="000000" w:themeColor="text1"/>
          <w:lang w:val="en-US"/>
        </w:rPr>
        <w:t xml:space="preserve">and other demand generation activities such as networking and partnerships, to </w:t>
      </w:r>
      <w:r w:rsidRPr="00A73089">
        <w:rPr>
          <w:rFonts w:ascii="Helvetica" w:hAnsi="Helvetica" w:cs="MuseoSans-300"/>
          <w:color w:val="000000" w:themeColor="text1"/>
          <w:lang w:val="en-US"/>
        </w:rPr>
        <w:t>motivat</w:t>
      </w:r>
      <w:r w:rsidR="008D7FE7" w:rsidRPr="00A73089">
        <w:rPr>
          <w:rFonts w:ascii="Helvetica" w:hAnsi="Helvetica" w:cs="MuseoSans-300"/>
          <w:color w:val="000000" w:themeColor="text1"/>
          <w:lang w:val="en-US"/>
        </w:rPr>
        <w:t>e</w:t>
      </w:r>
      <w:r w:rsidRPr="00A73089">
        <w:rPr>
          <w:rFonts w:ascii="Helvetica" w:hAnsi="Helvetica" w:cs="MuseoSans-300"/>
          <w:color w:val="000000" w:themeColor="text1"/>
          <w:lang w:val="en-US"/>
        </w:rPr>
        <w:t xml:space="preserve"> and engag</w:t>
      </w:r>
      <w:r w:rsidR="008D7FE7" w:rsidRPr="00A73089">
        <w:rPr>
          <w:rFonts w:ascii="Helvetica" w:hAnsi="Helvetica" w:cs="MuseoSans-300"/>
          <w:color w:val="000000" w:themeColor="text1"/>
          <w:lang w:val="en-US"/>
        </w:rPr>
        <w:t>e</w:t>
      </w:r>
      <w:r w:rsidRPr="00A73089">
        <w:rPr>
          <w:rFonts w:ascii="Helvetica" w:hAnsi="Helvetica" w:cs="MuseoSans-300"/>
          <w:color w:val="000000" w:themeColor="text1"/>
          <w:lang w:val="en-US"/>
        </w:rPr>
        <w:t xml:space="preserve"> with people from diverse backgrounds, to build a strong pipeline of clients starting the programme.</w:t>
      </w:r>
      <w:r w:rsidR="008D7FE7" w:rsidRPr="00A73089">
        <w:rPr>
          <w:rFonts w:ascii="Helvetica" w:hAnsi="Helvetica" w:cs="MuseoSans-300"/>
          <w:color w:val="000000" w:themeColor="text1"/>
          <w:lang w:val="en-US"/>
        </w:rPr>
        <w:br/>
      </w:r>
    </w:p>
    <w:p w14:paraId="38E0253E" w14:textId="0AC28B82" w:rsidR="008D7FE7" w:rsidRPr="00A73089" w:rsidRDefault="00B07D10" w:rsidP="008D7FE7">
      <w:pPr>
        <w:pStyle w:val="ListParagraph"/>
        <w:widowControl w:val="0"/>
        <w:numPr>
          <w:ilvl w:val="0"/>
          <w:numId w:val="45"/>
        </w:numPr>
        <w:autoSpaceDE w:val="0"/>
        <w:autoSpaceDN w:val="0"/>
        <w:adjustRightInd w:val="0"/>
        <w:spacing w:after="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Providing one to one coaching with start-up</w:t>
      </w:r>
      <w:r w:rsidR="008D7FE7" w:rsidRPr="00A73089">
        <w:rPr>
          <w:rFonts w:ascii="Helvetica" w:hAnsi="Helvetica" w:cs="MuseoSans-300"/>
          <w:color w:val="000000" w:themeColor="text1"/>
          <w:lang w:val="en-US"/>
        </w:rPr>
        <w:t>s</w:t>
      </w:r>
      <w:r w:rsidRPr="00A73089">
        <w:rPr>
          <w:rFonts w:ascii="Helvetica" w:hAnsi="Helvetica" w:cs="MuseoSans-300"/>
          <w:color w:val="000000" w:themeColor="text1"/>
          <w:lang w:val="en-US"/>
        </w:rPr>
        <w:t xml:space="preserve"> and growing businesses </w:t>
      </w:r>
      <w:r w:rsidR="008D7FE7" w:rsidRPr="00A73089">
        <w:rPr>
          <w:rFonts w:ascii="Helvetica" w:hAnsi="Helvetica" w:cs="MuseoSans-300"/>
          <w:color w:val="000000" w:themeColor="text1"/>
          <w:lang w:val="en-US"/>
        </w:rPr>
        <w:t>to help them overcome any barriers to achieving sustainable and successful businesses.</w:t>
      </w:r>
      <w:r w:rsidR="008D7FE7" w:rsidRPr="00A73089">
        <w:rPr>
          <w:rFonts w:ascii="Helvetica" w:hAnsi="Helvetica" w:cs="MuseoSans-300"/>
          <w:color w:val="000000" w:themeColor="text1"/>
          <w:lang w:val="en-US"/>
        </w:rPr>
        <w:br/>
      </w:r>
    </w:p>
    <w:p w14:paraId="0F74A73E" w14:textId="72E83CDD" w:rsidR="00B07D10" w:rsidRPr="00A73089" w:rsidRDefault="00B07D10" w:rsidP="008D7FE7">
      <w:pPr>
        <w:pStyle w:val="ListParagraph"/>
        <w:widowControl w:val="0"/>
        <w:numPr>
          <w:ilvl w:val="0"/>
          <w:numId w:val="45"/>
        </w:numPr>
        <w:autoSpaceDE w:val="0"/>
        <w:autoSpaceDN w:val="0"/>
        <w:adjustRightInd w:val="0"/>
        <w:spacing w:after="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 xml:space="preserve">Planning and delivering </w:t>
      </w:r>
      <w:r w:rsidR="008D7FE7" w:rsidRPr="00A73089">
        <w:rPr>
          <w:rFonts w:ascii="Helvetica" w:hAnsi="Helvetica" w:cs="MuseoSans-300"/>
          <w:color w:val="000000" w:themeColor="text1"/>
          <w:lang w:val="en-US"/>
        </w:rPr>
        <w:t xml:space="preserve">our </w:t>
      </w:r>
      <w:r w:rsidRPr="00A73089">
        <w:rPr>
          <w:rFonts w:ascii="Helvetica" w:hAnsi="Helvetica" w:cs="MuseoSans-300"/>
          <w:color w:val="000000" w:themeColor="text1"/>
          <w:lang w:val="en-US"/>
        </w:rPr>
        <w:t xml:space="preserve">training </w:t>
      </w:r>
      <w:r w:rsidR="008D7FE7" w:rsidRPr="00A73089">
        <w:rPr>
          <w:rFonts w:ascii="Helvetica" w:hAnsi="Helvetica" w:cs="MuseoSans-300"/>
          <w:color w:val="000000" w:themeColor="text1"/>
          <w:lang w:val="en-US"/>
        </w:rPr>
        <w:t>workshops</w:t>
      </w:r>
      <w:r w:rsidRPr="00A73089">
        <w:rPr>
          <w:rFonts w:ascii="Helvetica" w:hAnsi="Helvetica" w:cs="MuseoSans-300"/>
          <w:color w:val="000000" w:themeColor="text1"/>
          <w:lang w:val="en-US"/>
        </w:rPr>
        <w:t xml:space="preserve"> including practical business </w:t>
      </w:r>
      <w:r w:rsidR="003F2BEC" w:rsidRPr="00A73089">
        <w:rPr>
          <w:rFonts w:ascii="Helvetica" w:hAnsi="Helvetica" w:cs="MuseoSans-300"/>
          <w:color w:val="000000" w:themeColor="text1"/>
          <w:lang w:val="en-US"/>
        </w:rPr>
        <w:t>start</w:t>
      </w:r>
      <w:r w:rsidR="003F2BEC">
        <w:rPr>
          <w:rFonts w:ascii="Helvetica" w:hAnsi="Helvetica" w:cs="MuseoSans-300"/>
          <w:color w:val="000000" w:themeColor="text1"/>
          <w:lang w:val="en-US"/>
        </w:rPr>
        <w:t>-</w:t>
      </w:r>
      <w:r w:rsidR="003F2BEC" w:rsidRPr="00A73089">
        <w:rPr>
          <w:rFonts w:ascii="Helvetica" w:hAnsi="Helvetica" w:cs="MuseoSans-300"/>
          <w:color w:val="000000" w:themeColor="text1"/>
          <w:lang w:val="en-US"/>
        </w:rPr>
        <w:t>up</w:t>
      </w:r>
      <w:r w:rsidRPr="00A73089">
        <w:rPr>
          <w:rFonts w:ascii="Helvetica" w:hAnsi="Helvetica" w:cs="MuseoSans-300"/>
          <w:color w:val="000000" w:themeColor="text1"/>
          <w:lang w:val="en-US"/>
        </w:rPr>
        <w:t xml:space="preserve"> sessions</w:t>
      </w:r>
      <w:r w:rsidR="008D7FE7" w:rsidRPr="00A73089">
        <w:rPr>
          <w:rFonts w:ascii="Helvetica" w:hAnsi="Helvetica" w:cs="MuseoSans-300"/>
          <w:color w:val="000000" w:themeColor="text1"/>
          <w:lang w:val="en-US"/>
        </w:rPr>
        <w:t>,</w:t>
      </w:r>
      <w:r w:rsidRPr="00A73089">
        <w:rPr>
          <w:rFonts w:ascii="Helvetica" w:hAnsi="Helvetica" w:cs="MuseoSans-300"/>
          <w:color w:val="000000" w:themeColor="text1"/>
          <w:lang w:val="en-US"/>
        </w:rPr>
        <w:t xml:space="preserve"> </w:t>
      </w:r>
      <w:r w:rsidR="00875616">
        <w:rPr>
          <w:rFonts w:ascii="Helvetica" w:hAnsi="Helvetica" w:cs="MuseoSans-300"/>
          <w:color w:val="000000" w:themeColor="text1"/>
          <w:lang w:val="en-US"/>
        </w:rPr>
        <w:t>reviewing business plans</w:t>
      </w:r>
      <w:r w:rsidR="000A3702">
        <w:rPr>
          <w:rFonts w:ascii="Helvetica" w:hAnsi="Helvetica" w:cs="MuseoSans-300"/>
          <w:color w:val="000000" w:themeColor="text1"/>
          <w:lang w:val="en-US"/>
        </w:rPr>
        <w:t xml:space="preserve">, </w:t>
      </w:r>
      <w:r w:rsidRPr="00A73089">
        <w:rPr>
          <w:rFonts w:ascii="Helvetica" w:hAnsi="Helvetica" w:cs="MuseoSans-300"/>
          <w:color w:val="000000" w:themeColor="text1"/>
          <w:lang w:val="en-US"/>
        </w:rPr>
        <w:t xml:space="preserve">and more specialist SME business workshops on marketing, </w:t>
      </w:r>
      <w:r w:rsidRPr="00A73089">
        <w:rPr>
          <w:rFonts w:ascii="Helvetica" w:hAnsi="Helvetica" w:cs="MuseoSans-300"/>
          <w:color w:val="000000" w:themeColor="text1"/>
          <w:lang w:val="en-US"/>
        </w:rPr>
        <w:lastRenderedPageBreak/>
        <w:t>business strategy and finance.</w:t>
      </w:r>
      <w:r w:rsidR="008D7FE7" w:rsidRPr="00A73089">
        <w:rPr>
          <w:rFonts w:ascii="Helvetica" w:hAnsi="Helvetica" w:cs="MuseoSans-300"/>
          <w:color w:val="000000" w:themeColor="text1"/>
          <w:lang w:val="en-US"/>
        </w:rPr>
        <w:br/>
      </w:r>
    </w:p>
    <w:p w14:paraId="0940B31E" w14:textId="2AB5564E" w:rsidR="00B07D10" w:rsidRPr="00A73089" w:rsidRDefault="00B07D10" w:rsidP="008D7FE7">
      <w:pPr>
        <w:pStyle w:val="ListParagraph"/>
        <w:widowControl w:val="0"/>
        <w:numPr>
          <w:ilvl w:val="0"/>
          <w:numId w:val="45"/>
        </w:numPr>
        <w:autoSpaceDE w:val="0"/>
        <w:autoSpaceDN w:val="0"/>
        <w:adjustRightInd w:val="0"/>
        <w:spacing w:after="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Responsible for developing a network of local partners and stakeholders, with whom you will foster, develop and maintain excellent working relationships.</w:t>
      </w:r>
      <w:r w:rsidR="008D7FE7" w:rsidRPr="00A73089">
        <w:rPr>
          <w:rFonts w:ascii="Helvetica" w:hAnsi="Helvetica" w:cs="MuseoSans-300"/>
          <w:color w:val="000000" w:themeColor="text1"/>
          <w:lang w:val="en-US"/>
        </w:rPr>
        <w:br/>
      </w:r>
    </w:p>
    <w:p w14:paraId="12244537" w14:textId="27B562B7" w:rsidR="00B07D10" w:rsidRPr="00A73089" w:rsidRDefault="00B07D10" w:rsidP="008D7FE7">
      <w:pPr>
        <w:pStyle w:val="ListParagraph"/>
        <w:widowControl w:val="0"/>
        <w:numPr>
          <w:ilvl w:val="0"/>
          <w:numId w:val="45"/>
        </w:numPr>
        <w:autoSpaceDE w:val="0"/>
        <w:autoSpaceDN w:val="0"/>
        <w:adjustRightInd w:val="0"/>
        <w:spacing w:after="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 xml:space="preserve">Responsible for capturing and ensuring the accurate recording in our CRM files of all appropriate client data and evidence required by the </w:t>
      </w:r>
      <w:r w:rsidR="00F579BB">
        <w:rPr>
          <w:rFonts w:ascii="Helvetica" w:hAnsi="Helvetica" w:cs="MuseoSans-300"/>
          <w:color w:val="000000" w:themeColor="text1"/>
          <w:lang w:val="en-US"/>
        </w:rPr>
        <w:t xml:space="preserve">Senior Enterprise Advisor and </w:t>
      </w:r>
      <w:r w:rsidRPr="00A73089">
        <w:rPr>
          <w:rFonts w:ascii="Helvetica" w:hAnsi="Helvetica" w:cs="MuseoSans-300"/>
          <w:color w:val="000000" w:themeColor="text1"/>
          <w:lang w:val="en-US"/>
        </w:rPr>
        <w:t xml:space="preserve">Project </w:t>
      </w:r>
      <w:r w:rsidR="00610CCB">
        <w:rPr>
          <w:rFonts w:ascii="Helvetica" w:hAnsi="Helvetica" w:cs="MuseoSans-300"/>
          <w:color w:val="000000" w:themeColor="text1"/>
          <w:lang w:val="en-US"/>
        </w:rPr>
        <w:t>Manager</w:t>
      </w:r>
      <w:r w:rsidRPr="00A73089">
        <w:rPr>
          <w:rFonts w:ascii="Helvetica" w:hAnsi="Helvetica" w:cs="MuseoSans-300"/>
          <w:color w:val="000000" w:themeColor="text1"/>
          <w:lang w:val="en-US"/>
        </w:rPr>
        <w:t xml:space="preserve"> and supporting in preparing accurate and informed claims and progress reports.</w:t>
      </w:r>
      <w:r w:rsidR="008D7FE7" w:rsidRPr="00A73089">
        <w:rPr>
          <w:rFonts w:ascii="Helvetica" w:hAnsi="Helvetica" w:cs="MuseoSans-300"/>
          <w:color w:val="000000" w:themeColor="text1"/>
          <w:lang w:val="en-US"/>
        </w:rPr>
        <w:br/>
      </w:r>
    </w:p>
    <w:p w14:paraId="50EEDA83" w14:textId="7F058CE4" w:rsidR="00B07D10" w:rsidRPr="00A73089" w:rsidRDefault="00B07D10" w:rsidP="008D7FE7">
      <w:pPr>
        <w:pStyle w:val="ListParagraph"/>
        <w:widowControl w:val="0"/>
        <w:numPr>
          <w:ilvl w:val="0"/>
          <w:numId w:val="45"/>
        </w:numPr>
        <w:autoSpaceDE w:val="0"/>
        <w:autoSpaceDN w:val="0"/>
        <w:adjustRightInd w:val="0"/>
        <w:spacing w:after="0" w:line="240" w:lineRule="auto"/>
        <w:rPr>
          <w:rFonts w:ascii="Helvetica" w:hAnsi="Helvetica" w:cs="MuseoSans-300"/>
          <w:i/>
          <w:iCs/>
          <w:color w:val="000000" w:themeColor="text1"/>
          <w:lang w:val="en-US"/>
        </w:rPr>
      </w:pPr>
      <w:r w:rsidRPr="00A73089">
        <w:rPr>
          <w:rFonts w:ascii="Helvetica" w:hAnsi="Helvetica" w:cs="MuseoSans-300"/>
          <w:color w:val="000000" w:themeColor="text1"/>
          <w:lang w:val="en-US"/>
        </w:rPr>
        <w:t>Deliver excellent service at all times to clients, partners and funders</w:t>
      </w:r>
      <w:r w:rsidR="008D7FE7" w:rsidRPr="00A73089">
        <w:rPr>
          <w:rFonts w:ascii="Helvetica" w:hAnsi="Helvetica" w:cs="MuseoSans-300"/>
          <w:color w:val="000000" w:themeColor="text1"/>
          <w:lang w:val="en-US"/>
        </w:rPr>
        <w:t>, and re</w:t>
      </w:r>
      <w:r w:rsidRPr="00A73089">
        <w:rPr>
          <w:rFonts w:ascii="Helvetica" w:hAnsi="Helvetica" w:cs="MuseoSans-300"/>
          <w:color w:val="000000" w:themeColor="text1"/>
          <w:lang w:val="en-US"/>
        </w:rPr>
        <w:t>flect and promote the values of YTKO/Outset at all times.</w:t>
      </w:r>
      <w:r w:rsidR="008D7FE7" w:rsidRPr="00A73089">
        <w:rPr>
          <w:rFonts w:ascii="Helvetica" w:hAnsi="Helvetica" w:cs="MuseoSans-300"/>
          <w:color w:val="000000" w:themeColor="text1"/>
          <w:lang w:val="en-US"/>
        </w:rPr>
        <w:br/>
      </w:r>
    </w:p>
    <w:p w14:paraId="5164DE19" w14:textId="58DCF1F0" w:rsidR="00B07D10" w:rsidRPr="00A73089" w:rsidRDefault="00B07D10" w:rsidP="008D7FE7">
      <w:pPr>
        <w:widowControl w:val="0"/>
        <w:autoSpaceDE w:val="0"/>
        <w:autoSpaceDN w:val="0"/>
        <w:adjustRightInd w:val="0"/>
        <w:spacing w:after="0" w:line="240" w:lineRule="auto"/>
        <w:rPr>
          <w:rFonts w:ascii="Helvetica" w:hAnsi="Helvetica" w:cs="MuseoSans-300"/>
          <w:i/>
          <w:iCs/>
          <w:color w:val="000000" w:themeColor="text1"/>
          <w:lang w:val="en-US"/>
        </w:rPr>
      </w:pPr>
      <w:r w:rsidRPr="00A73089">
        <w:rPr>
          <w:rFonts w:ascii="Helvetica" w:hAnsi="Helvetica" w:cs="MuseoSans-300"/>
          <w:i/>
          <w:iCs/>
          <w:color w:val="000000" w:themeColor="text1"/>
          <w:lang w:val="en-US"/>
        </w:rPr>
        <w:t>Please note the Enterprise Advisor may also be called upon to complete a range of other duties for YTKO, as reasonably required.</w:t>
      </w:r>
    </w:p>
    <w:p w14:paraId="4335707C" w14:textId="77777777" w:rsidR="008D7FE7" w:rsidRPr="00A73089" w:rsidRDefault="008D7FE7" w:rsidP="008D7FE7">
      <w:pPr>
        <w:widowControl w:val="0"/>
        <w:autoSpaceDE w:val="0"/>
        <w:autoSpaceDN w:val="0"/>
        <w:adjustRightInd w:val="0"/>
        <w:spacing w:after="0" w:line="240" w:lineRule="auto"/>
        <w:rPr>
          <w:rFonts w:ascii="Helvetica" w:hAnsi="Helvetica" w:cs="MuseoSans-300"/>
          <w:color w:val="000000" w:themeColor="text1"/>
          <w:lang w:val="en-US"/>
        </w:rPr>
      </w:pPr>
    </w:p>
    <w:p w14:paraId="25A93B07" w14:textId="77777777" w:rsidR="00B07D10" w:rsidRPr="00A73089" w:rsidRDefault="00B07D10" w:rsidP="008D7FE7">
      <w:pPr>
        <w:widowControl w:val="0"/>
        <w:autoSpaceDE w:val="0"/>
        <w:autoSpaceDN w:val="0"/>
        <w:adjustRightInd w:val="0"/>
        <w:spacing w:after="0" w:line="240" w:lineRule="auto"/>
        <w:rPr>
          <w:rFonts w:ascii="Helvetica" w:hAnsi="Helvetica" w:cs="MuseoSans-300"/>
          <w:b/>
          <w:bCs/>
          <w:color w:val="000000" w:themeColor="text1"/>
          <w:lang w:val="en-US"/>
        </w:rPr>
      </w:pPr>
      <w:r w:rsidRPr="00A73089">
        <w:rPr>
          <w:rFonts w:ascii="Helvetica" w:hAnsi="Helvetica" w:cs="MuseoSans-300"/>
          <w:b/>
          <w:bCs/>
          <w:color w:val="000000" w:themeColor="text1"/>
          <w:lang w:val="en-US"/>
        </w:rPr>
        <w:t>PERSON SPECIFICATION:</w:t>
      </w:r>
    </w:p>
    <w:p w14:paraId="684A3C21" w14:textId="77777777" w:rsidR="00B07D10" w:rsidRPr="00A73089" w:rsidRDefault="00B07D10" w:rsidP="008D7FE7">
      <w:pPr>
        <w:widowControl w:val="0"/>
        <w:autoSpaceDE w:val="0"/>
        <w:autoSpaceDN w:val="0"/>
        <w:adjustRightInd w:val="0"/>
        <w:spacing w:after="0" w:line="240" w:lineRule="auto"/>
        <w:rPr>
          <w:rFonts w:ascii="Helvetica" w:hAnsi="Helvetica" w:cs="MuseoSans-300"/>
          <w:b/>
          <w:bCs/>
          <w:color w:val="000000" w:themeColor="text1"/>
          <w:lang w:val="en-US"/>
        </w:rPr>
      </w:pPr>
      <w:r w:rsidRPr="00A73089">
        <w:rPr>
          <w:rFonts w:ascii="Helvetica" w:hAnsi="Helvetica" w:cs="MuseoSans-300"/>
          <w:b/>
          <w:bCs/>
          <w:color w:val="000000" w:themeColor="text1"/>
          <w:lang w:val="en-US"/>
        </w:rPr>
        <w:t>Essential:</w:t>
      </w:r>
    </w:p>
    <w:p w14:paraId="2978E6C7" w14:textId="3AE0CD1D" w:rsidR="00BD0E80" w:rsidRPr="00A73089" w:rsidRDefault="00BD0E8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At least 3 years business experience in one of the key pillars for success with start-ups/ growing businesses, including marketing, sales or finance.</w:t>
      </w:r>
    </w:p>
    <w:p w14:paraId="0CA78BAB" w14:textId="550A7FE0" w:rsidR="00B07D10" w:rsidRPr="00A73089" w:rsidRDefault="008D7FE7"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A demonstrable ability to network with, and build and maintain</w:t>
      </w:r>
      <w:r w:rsidR="00846DA1">
        <w:rPr>
          <w:rFonts w:ascii="Helvetica" w:hAnsi="Helvetica" w:cs="MuseoSans-300"/>
          <w:color w:val="000000" w:themeColor="text1"/>
          <w:lang w:val="en-US"/>
        </w:rPr>
        <w:t>,</w:t>
      </w:r>
      <w:r w:rsidRPr="00A73089">
        <w:rPr>
          <w:rFonts w:ascii="Helvetica" w:hAnsi="Helvetica" w:cs="MuseoSans-300"/>
          <w:color w:val="000000" w:themeColor="text1"/>
          <w:lang w:val="en-US"/>
        </w:rPr>
        <w:t xml:space="preserve"> relationships with a variety of stakeholder organisations.</w:t>
      </w:r>
    </w:p>
    <w:p w14:paraId="00E3055A" w14:textId="1142E1EC" w:rsidR="00B07D10" w:rsidRPr="00A73089" w:rsidRDefault="00B07D1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 xml:space="preserve">Understanding of </w:t>
      </w:r>
      <w:r w:rsidR="001457D9">
        <w:rPr>
          <w:rFonts w:ascii="Helvetica" w:hAnsi="Helvetica" w:cs="MuseoSans-300"/>
          <w:color w:val="000000" w:themeColor="text1"/>
          <w:lang w:val="en-US"/>
        </w:rPr>
        <w:t>start-up businesses</w:t>
      </w:r>
      <w:r w:rsidRPr="00A73089">
        <w:rPr>
          <w:rFonts w:ascii="Helvetica" w:hAnsi="Helvetica" w:cs="MuseoSans-300"/>
          <w:color w:val="000000" w:themeColor="text1"/>
          <w:lang w:val="en-US"/>
        </w:rPr>
        <w:t xml:space="preserve"> with the ability to speak confidently about the key areas of business planning, marketing and sales. </w:t>
      </w:r>
    </w:p>
    <w:p w14:paraId="20510196" w14:textId="77777777" w:rsidR="00B07D10" w:rsidRPr="00A73089" w:rsidRDefault="00B07D1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 xml:space="preserve">Experience of </w:t>
      </w:r>
      <w:proofErr w:type="spellStart"/>
      <w:r w:rsidRPr="00A73089">
        <w:rPr>
          <w:rFonts w:ascii="Helvetica" w:hAnsi="Helvetica" w:cs="MuseoSans-300"/>
          <w:color w:val="000000" w:themeColor="text1"/>
          <w:lang w:val="en-US"/>
        </w:rPr>
        <w:t>organising</w:t>
      </w:r>
      <w:proofErr w:type="spellEnd"/>
      <w:r w:rsidRPr="00A73089">
        <w:rPr>
          <w:rFonts w:ascii="Helvetica" w:hAnsi="Helvetica" w:cs="MuseoSans-300"/>
          <w:color w:val="000000" w:themeColor="text1"/>
          <w:lang w:val="en-US"/>
        </w:rPr>
        <w:t xml:space="preserve"> and delivering successful events </w:t>
      </w:r>
    </w:p>
    <w:p w14:paraId="5EB695F2" w14:textId="0ED88D65" w:rsidR="00B07D10" w:rsidRPr="00A73089" w:rsidRDefault="00B07D1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 xml:space="preserve">Knowledge and understanding of marketing </w:t>
      </w:r>
      <w:r w:rsidR="00BD0E80" w:rsidRPr="00A73089">
        <w:rPr>
          <w:rFonts w:ascii="Helvetica" w:hAnsi="Helvetica" w:cs="MuseoSans-300"/>
          <w:color w:val="000000" w:themeColor="text1"/>
          <w:lang w:val="en-US"/>
        </w:rPr>
        <w:t>communications acros</w:t>
      </w:r>
      <w:r w:rsidR="00846DA1">
        <w:rPr>
          <w:rFonts w:ascii="Helvetica" w:hAnsi="Helvetica" w:cs="MuseoSans-300"/>
          <w:color w:val="000000" w:themeColor="text1"/>
          <w:lang w:val="en-US"/>
        </w:rPr>
        <w:t>s</w:t>
      </w:r>
      <w:r w:rsidR="00BD0E80" w:rsidRPr="00A73089">
        <w:rPr>
          <w:rFonts w:ascii="Helvetica" w:hAnsi="Helvetica" w:cs="MuseoSans-300"/>
          <w:color w:val="000000" w:themeColor="text1"/>
          <w:lang w:val="en-US"/>
        </w:rPr>
        <w:t xml:space="preserve"> the mix, </w:t>
      </w:r>
      <w:r w:rsidRPr="00A73089">
        <w:rPr>
          <w:rFonts w:ascii="Helvetica" w:hAnsi="Helvetica" w:cs="MuseoSans-300"/>
          <w:color w:val="000000" w:themeColor="text1"/>
          <w:lang w:val="en-US"/>
        </w:rPr>
        <w:t xml:space="preserve">including social media, </w:t>
      </w:r>
      <w:r w:rsidR="008D7FE7" w:rsidRPr="00A73089">
        <w:rPr>
          <w:rFonts w:ascii="Helvetica" w:hAnsi="Helvetica" w:cs="MuseoSans-300"/>
          <w:color w:val="000000" w:themeColor="text1"/>
          <w:lang w:val="en-US"/>
        </w:rPr>
        <w:t>digital</w:t>
      </w:r>
      <w:r w:rsidR="00BD0E80" w:rsidRPr="00A73089">
        <w:rPr>
          <w:rFonts w:ascii="Helvetica" w:hAnsi="Helvetica" w:cs="MuseoSans-300"/>
          <w:color w:val="000000" w:themeColor="text1"/>
          <w:lang w:val="en-US"/>
        </w:rPr>
        <w:t xml:space="preserve">, </w:t>
      </w:r>
      <w:r w:rsidRPr="00A73089">
        <w:rPr>
          <w:rFonts w:ascii="Helvetica" w:hAnsi="Helvetica" w:cs="MuseoSans-300"/>
          <w:color w:val="000000" w:themeColor="text1"/>
          <w:lang w:val="en-US"/>
        </w:rPr>
        <w:t>E-commerce, value propositions, market research and business development/sales planning.</w:t>
      </w:r>
    </w:p>
    <w:p w14:paraId="1DA34653" w14:textId="77777777" w:rsidR="00B07D10" w:rsidRPr="00A73089" w:rsidRDefault="00B07D1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Be able to present effectively to small groups as well as in 1:1 settings.</w:t>
      </w:r>
    </w:p>
    <w:p w14:paraId="1BCD96BA" w14:textId="77777777" w:rsidR="00B07D10" w:rsidRPr="00A73089" w:rsidRDefault="00B07D1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Able to demonstrate the ability and desire to work supportively as part of a team.</w:t>
      </w:r>
    </w:p>
    <w:p w14:paraId="0592E1DA" w14:textId="77777777" w:rsidR="00B07D10" w:rsidRPr="00A73089" w:rsidRDefault="00B07D1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Good organisational skills and a self-starter with an attitude of going the extra mile to support the team, our partners and our clients.</w:t>
      </w:r>
    </w:p>
    <w:p w14:paraId="6EEF2988" w14:textId="77777777" w:rsidR="00B07D10" w:rsidRPr="00A73089" w:rsidRDefault="00B07D1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Flexibility, adaptability and a willingness to embrace change and development.</w:t>
      </w:r>
    </w:p>
    <w:p w14:paraId="21744AD2" w14:textId="0A432036" w:rsidR="00B07D10" w:rsidRPr="00A73089" w:rsidRDefault="00B07D1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 xml:space="preserve">Excellent written and spoken English and highly IT literate, with Excel, Word, </w:t>
      </w:r>
      <w:proofErr w:type="spellStart"/>
      <w:r w:rsidRPr="00A73089">
        <w:rPr>
          <w:rFonts w:ascii="Helvetica" w:hAnsi="Helvetica" w:cs="MuseoSans-300"/>
          <w:color w:val="000000" w:themeColor="text1"/>
          <w:lang w:val="en-US"/>
        </w:rPr>
        <w:t>Powerpoint</w:t>
      </w:r>
      <w:proofErr w:type="spellEnd"/>
      <w:r w:rsidR="00846DA1">
        <w:rPr>
          <w:rFonts w:ascii="Helvetica" w:hAnsi="Helvetica" w:cs="MuseoSans-300"/>
          <w:color w:val="000000" w:themeColor="text1"/>
          <w:lang w:val="en-US"/>
        </w:rPr>
        <w:t xml:space="preserve"> and Zoom.</w:t>
      </w:r>
    </w:p>
    <w:p w14:paraId="5194EE43" w14:textId="6AB165B7" w:rsidR="00BD0E80" w:rsidRPr="00A73089" w:rsidRDefault="00BD0E8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 xml:space="preserve">Clean driving </w:t>
      </w:r>
      <w:r w:rsidR="00D52555" w:rsidRPr="00A73089">
        <w:rPr>
          <w:rFonts w:ascii="Helvetica" w:hAnsi="Helvetica" w:cs="MuseoSans-300"/>
          <w:color w:val="000000" w:themeColor="text1"/>
          <w:lang w:val="en-US"/>
        </w:rPr>
        <w:t>license</w:t>
      </w:r>
      <w:r w:rsidRPr="00A73089">
        <w:rPr>
          <w:rFonts w:ascii="Helvetica" w:hAnsi="Helvetica" w:cs="MuseoSans-300"/>
          <w:color w:val="000000" w:themeColor="text1"/>
          <w:lang w:val="en-US"/>
        </w:rPr>
        <w:t>.</w:t>
      </w:r>
    </w:p>
    <w:p w14:paraId="72A25E0A" w14:textId="77777777" w:rsidR="005C3832" w:rsidRDefault="005C3832" w:rsidP="008D7FE7">
      <w:pPr>
        <w:widowControl w:val="0"/>
        <w:autoSpaceDE w:val="0"/>
        <w:autoSpaceDN w:val="0"/>
        <w:adjustRightInd w:val="0"/>
        <w:spacing w:after="0" w:line="240" w:lineRule="auto"/>
        <w:rPr>
          <w:rFonts w:ascii="Helvetica" w:hAnsi="Helvetica" w:cs="MuseoSans-300"/>
          <w:b/>
          <w:bCs/>
          <w:color w:val="000000" w:themeColor="text1"/>
          <w:lang w:val="en-US"/>
        </w:rPr>
      </w:pPr>
    </w:p>
    <w:p w14:paraId="09AE2747" w14:textId="7B6BD39E" w:rsidR="00B07D10" w:rsidRPr="00A73089" w:rsidRDefault="00B07D10" w:rsidP="008D7FE7">
      <w:pPr>
        <w:widowControl w:val="0"/>
        <w:autoSpaceDE w:val="0"/>
        <w:autoSpaceDN w:val="0"/>
        <w:adjustRightInd w:val="0"/>
        <w:spacing w:after="0" w:line="240" w:lineRule="auto"/>
        <w:rPr>
          <w:rFonts w:ascii="Helvetica" w:hAnsi="Helvetica" w:cs="MuseoSans-300"/>
          <w:b/>
          <w:bCs/>
          <w:color w:val="000000" w:themeColor="text1"/>
          <w:lang w:val="en-US"/>
        </w:rPr>
      </w:pPr>
      <w:r w:rsidRPr="00A73089">
        <w:rPr>
          <w:rFonts w:ascii="Helvetica" w:hAnsi="Helvetica" w:cs="MuseoSans-300"/>
          <w:b/>
          <w:bCs/>
          <w:color w:val="000000" w:themeColor="text1"/>
          <w:lang w:val="en-US"/>
        </w:rPr>
        <w:t>Desirable:</w:t>
      </w:r>
    </w:p>
    <w:p w14:paraId="0C04F971" w14:textId="27A926AC" w:rsidR="00BD0E80" w:rsidRPr="00A73089" w:rsidRDefault="00BD0E8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Candidates with previous experience of running their own business, holding appropriate financial qualifications, or managing a significant P&amp;L responsibility will be at an advantage.</w:t>
      </w:r>
    </w:p>
    <w:p w14:paraId="286DF63D" w14:textId="65B7A44B" w:rsidR="00BD0E80" w:rsidRPr="00A73089" w:rsidRDefault="00BD0E8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A</w:t>
      </w:r>
      <w:r w:rsidRPr="00A73089">
        <w:rPr>
          <w:rFonts w:ascii="Helvetica" w:hAnsi="Helvetica" w:cs="MuseoSans-300"/>
          <w:b/>
          <w:bCs/>
          <w:color w:val="000000" w:themeColor="text1"/>
          <w:lang w:val="en-US"/>
        </w:rPr>
        <w:t xml:space="preserve"> </w:t>
      </w:r>
      <w:r w:rsidRPr="00A73089">
        <w:rPr>
          <w:rFonts w:ascii="Helvetica" w:hAnsi="Helvetica" w:cs="MuseoSans-300"/>
          <w:color w:val="000000" w:themeColor="text1"/>
          <w:lang w:val="en-US"/>
        </w:rPr>
        <w:t>relevant degree in marketing, business, finance or entrepreneurship</w:t>
      </w:r>
    </w:p>
    <w:p w14:paraId="1D8C40F4" w14:textId="77777777" w:rsidR="00BD0E80" w:rsidRPr="00A73089" w:rsidRDefault="00BD0E8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Hosted business-related events in the past</w:t>
      </w:r>
    </w:p>
    <w:p w14:paraId="28A48C5C" w14:textId="77777777" w:rsidR="00BD0E80" w:rsidRPr="00A73089" w:rsidRDefault="00BD0E80" w:rsidP="00BD0E80">
      <w:pPr>
        <w:widowControl w:val="0"/>
        <w:autoSpaceDE w:val="0"/>
        <w:autoSpaceDN w:val="0"/>
        <w:adjustRightInd w:val="0"/>
        <w:spacing w:after="12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Have an existing network of business relationships</w:t>
      </w:r>
    </w:p>
    <w:p w14:paraId="2097EA5E" w14:textId="77777777" w:rsidR="00BD0E80" w:rsidRPr="00A73089" w:rsidRDefault="00BD0E80" w:rsidP="008D7FE7">
      <w:pPr>
        <w:widowControl w:val="0"/>
        <w:autoSpaceDE w:val="0"/>
        <w:autoSpaceDN w:val="0"/>
        <w:adjustRightInd w:val="0"/>
        <w:spacing w:after="0" w:line="240" w:lineRule="auto"/>
        <w:rPr>
          <w:rFonts w:ascii="Helvetica" w:hAnsi="Helvetica" w:cs="MuseoSans-300"/>
          <w:color w:val="000000" w:themeColor="text1"/>
          <w:lang w:val="en-US"/>
        </w:rPr>
      </w:pPr>
    </w:p>
    <w:p w14:paraId="299BF0AE" w14:textId="70D758FE" w:rsidR="00AA232A" w:rsidRPr="00A73089" w:rsidRDefault="000B6BFF" w:rsidP="008D7FE7">
      <w:pPr>
        <w:widowControl w:val="0"/>
        <w:autoSpaceDE w:val="0"/>
        <w:autoSpaceDN w:val="0"/>
        <w:adjustRightInd w:val="0"/>
        <w:spacing w:after="0" w:line="240" w:lineRule="auto"/>
        <w:rPr>
          <w:rFonts w:ascii="Helvetica" w:hAnsi="Helvetica" w:cs="MuseoSans-300"/>
          <w:b/>
          <w:bCs/>
          <w:color w:val="000000" w:themeColor="text1"/>
          <w:lang w:val="en-US"/>
        </w:rPr>
      </w:pPr>
      <w:r w:rsidRPr="00A73089">
        <w:rPr>
          <w:rFonts w:ascii="Helvetica" w:hAnsi="Helvetica" w:cs="MuseoSans-300"/>
          <w:b/>
          <w:bCs/>
          <w:color w:val="000000" w:themeColor="text1"/>
          <w:lang w:val="en-US"/>
        </w:rPr>
        <w:t>PERS</w:t>
      </w:r>
      <w:r w:rsidR="00A24832" w:rsidRPr="00A73089">
        <w:rPr>
          <w:rFonts w:ascii="Helvetica" w:hAnsi="Helvetica" w:cs="MuseoSans-300"/>
          <w:b/>
          <w:bCs/>
          <w:color w:val="000000" w:themeColor="text1"/>
          <w:lang w:val="en-US"/>
        </w:rPr>
        <w:t>ON</w:t>
      </w:r>
      <w:r w:rsidRPr="00A73089">
        <w:rPr>
          <w:rFonts w:ascii="Helvetica" w:hAnsi="Helvetica" w:cs="MuseoSans-300"/>
          <w:b/>
          <w:bCs/>
          <w:color w:val="000000" w:themeColor="text1"/>
          <w:lang w:val="en-US"/>
        </w:rPr>
        <w:t xml:space="preserve"> SPECIFICATION:</w:t>
      </w:r>
    </w:p>
    <w:p w14:paraId="12F839C3" w14:textId="31C32E24" w:rsidR="00DD1DED" w:rsidRPr="00A73089" w:rsidRDefault="00F56243" w:rsidP="008D7FE7">
      <w:pPr>
        <w:widowControl w:val="0"/>
        <w:autoSpaceDE w:val="0"/>
        <w:autoSpaceDN w:val="0"/>
        <w:adjustRightInd w:val="0"/>
        <w:spacing w:after="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You'll have</w:t>
      </w:r>
      <w:r w:rsidR="00A642A1" w:rsidRPr="00A73089">
        <w:rPr>
          <w:rFonts w:ascii="Helvetica" w:hAnsi="Helvetica" w:cs="MuseoSans-300"/>
          <w:color w:val="000000" w:themeColor="text1"/>
          <w:lang w:val="en-US"/>
        </w:rPr>
        <w:t xml:space="preserve"> strong interpersonal skills, business/finance experience relevant to and appropriate for </w:t>
      </w:r>
      <w:r w:rsidR="001457D9">
        <w:rPr>
          <w:rFonts w:ascii="Helvetica" w:hAnsi="Helvetica" w:cs="MuseoSans-300"/>
          <w:color w:val="000000" w:themeColor="text1"/>
          <w:lang w:val="en-US"/>
        </w:rPr>
        <w:t>start-up</w:t>
      </w:r>
      <w:r w:rsidR="00A642A1" w:rsidRPr="00A73089">
        <w:rPr>
          <w:rFonts w:ascii="Helvetica" w:hAnsi="Helvetica" w:cs="MuseoSans-300"/>
          <w:color w:val="000000" w:themeColor="text1"/>
          <w:lang w:val="en-US"/>
        </w:rPr>
        <w:t xml:space="preserve"> businesses, well developed analytical skills, and a good understanding of typical </w:t>
      </w:r>
      <w:r w:rsidR="001457D9">
        <w:rPr>
          <w:rFonts w:ascii="Helvetica" w:hAnsi="Helvetica" w:cs="MuseoSans-300"/>
          <w:color w:val="000000" w:themeColor="text1"/>
          <w:lang w:val="en-US"/>
        </w:rPr>
        <w:t>start-up</w:t>
      </w:r>
      <w:r w:rsidR="00A642A1" w:rsidRPr="00A73089">
        <w:rPr>
          <w:rFonts w:ascii="Helvetica" w:hAnsi="Helvetica" w:cs="MuseoSans-300"/>
          <w:color w:val="000000" w:themeColor="text1"/>
          <w:lang w:val="en-US"/>
        </w:rPr>
        <w:t xml:space="preserve"> challenges and how they are overcome. We’re looking for s</w:t>
      </w:r>
      <w:r w:rsidR="007E061E" w:rsidRPr="00A73089">
        <w:rPr>
          <w:rFonts w:ascii="Helvetica" w:hAnsi="Helvetica" w:cs="MuseoSans-300"/>
          <w:color w:val="000000" w:themeColor="text1"/>
          <w:lang w:val="en-US"/>
        </w:rPr>
        <w:t>omeone who is a real self-starter, uses initiative</w:t>
      </w:r>
      <w:r w:rsidR="00767932" w:rsidRPr="00A73089">
        <w:rPr>
          <w:rFonts w:ascii="Helvetica" w:hAnsi="Helvetica" w:cs="MuseoSans-300"/>
          <w:color w:val="000000" w:themeColor="text1"/>
          <w:lang w:val="en-US"/>
        </w:rPr>
        <w:t>, drive and entrepreneurialism</w:t>
      </w:r>
      <w:r w:rsidR="008716CE" w:rsidRPr="00A73089">
        <w:rPr>
          <w:rFonts w:ascii="Helvetica" w:hAnsi="Helvetica" w:cs="MuseoSans-300"/>
          <w:color w:val="000000" w:themeColor="text1"/>
          <w:lang w:val="en-US"/>
        </w:rPr>
        <w:t xml:space="preserve"> and </w:t>
      </w:r>
      <w:r w:rsidR="00767932" w:rsidRPr="00A73089">
        <w:rPr>
          <w:rFonts w:ascii="Helvetica" w:hAnsi="Helvetica" w:cs="MuseoSans-300"/>
          <w:color w:val="000000" w:themeColor="text1"/>
          <w:lang w:val="en-US"/>
        </w:rPr>
        <w:t xml:space="preserve">who is ready to roll up </w:t>
      </w:r>
      <w:r w:rsidR="00F579BB">
        <w:rPr>
          <w:rFonts w:ascii="Helvetica" w:hAnsi="Helvetica" w:cs="MuseoSans-300"/>
          <w:color w:val="000000" w:themeColor="text1"/>
          <w:lang w:val="en-US"/>
        </w:rPr>
        <w:t>their</w:t>
      </w:r>
      <w:r w:rsidR="00767932" w:rsidRPr="00A73089">
        <w:rPr>
          <w:rFonts w:ascii="Helvetica" w:hAnsi="Helvetica" w:cs="MuseoSans-300"/>
          <w:color w:val="000000" w:themeColor="text1"/>
          <w:lang w:val="en-US"/>
        </w:rPr>
        <w:t xml:space="preserve"> sleeves and do what it takes to </w:t>
      </w:r>
      <w:r w:rsidR="00E9622A" w:rsidRPr="00A73089">
        <w:rPr>
          <w:rFonts w:ascii="Helvetica" w:hAnsi="Helvetica" w:cs="MuseoSans-300"/>
          <w:color w:val="000000" w:themeColor="text1"/>
          <w:lang w:val="en-US"/>
        </w:rPr>
        <w:t xml:space="preserve">further </w:t>
      </w:r>
      <w:r w:rsidR="00BD0E80" w:rsidRPr="00A73089">
        <w:rPr>
          <w:rFonts w:ascii="Helvetica" w:hAnsi="Helvetica" w:cs="MuseoSans-300"/>
          <w:color w:val="000000" w:themeColor="text1"/>
          <w:lang w:val="en-US"/>
        </w:rPr>
        <w:t xml:space="preserve">our clients' and </w:t>
      </w:r>
      <w:r w:rsidR="00E9622A" w:rsidRPr="00A73089">
        <w:rPr>
          <w:rFonts w:ascii="Helvetica" w:hAnsi="Helvetica" w:cs="MuseoSans-300"/>
          <w:color w:val="000000" w:themeColor="text1"/>
          <w:lang w:val="en-US"/>
        </w:rPr>
        <w:t>YTKO’s</w:t>
      </w:r>
      <w:r w:rsidR="00767932" w:rsidRPr="00A73089">
        <w:rPr>
          <w:rFonts w:ascii="Helvetica" w:hAnsi="Helvetica" w:cs="MuseoSans-300"/>
          <w:color w:val="000000" w:themeColor="text1"/>
          <w:lang w:val="en-US"/>
        </w:rPr>
        <w:t xml:space="preserve"> success in the area</w:t>
      </w:r>
      <w:r w:rsidR="008716CE" w:rsidRPr="00A73089">
        <w:rPr>
          <w:rFonts w:ascii="Helvetica" w:hAnsi="Helvetica" w:cs="MuseoSans-300"/>
          <w:color w:val="000000" w:themeColor="text1"/>
          <w:lang w:val="en-US"/>
        </w:rPr>
        <w:t>.</w:t>
      </w:r>
      <w:r w:rsidR="00767932" w:rsidRPr="00A73089">
        <w:rPr>
          <w:rFonts w:ascii="Helvetica" w:hAnsi="Helvetica" w:cs="MuseoSans-300"/>
          <w:color w:val="000000" w:themeColor="text1"/>
          <w:lang w:val="en-US"/>
        </w:rPr>
        <w:t xml:space="preserve"> </w:t>
      </w:r>
      <w:r w:rsidR="00BD0E80" w:rsidRPr="00A73089">
        <w:rPr>
          <w:rFonts w:ascii="Helvetica" w:hAnsi="Helvetica" w:cs="MuseoSans-300"/>
          <w:color w:val="000000" w:themeColor="text1"/>
          <w:lang w:val="en-US"/>
        </w:rPr>
        <w:t>You'll also enjoy being part of a cohesive, focused team delivering the highest quality results, benefiting a wide range of enterprises.</w:t>
      </w:r>
    </w:p>
    <w:p w14:paraId="133E5120" w14:textId="77777777" w:rsidR="00DB7F24" w:rsidRPr="00A73089" w:rsidRDefault="00DB7F24" w:rsidP="008D7FE7">
      <w:pPr>
        <w:widowControl w:val="0"/>
        <w:autoSpaceDE w:val="0"/>
        <w:autoSpaceDN w:val="0"/>
        <w:adjustRightInd w:val="0"/>
        <w:spacing w:after="0" w:line="240" w:lineRule="auto"/>
        <w:rPr>
          <w:rFonts w:ascii="Helvetica" w:hAnsi="Helvetica" w:cs="MuseoSans-300"/>
          <w:color w:val="000000" w:themeColor="text1"/>
          <w:lang w:val="en-US"/>
        </w:rPr>
      </w:pPr>
    </w:p>
    <w:p w14:paraId="682138C9" w14:textId="402EEDBD" w:rsidR="00A642A1" w:rsidRPr="00A73089" w:rsidRDefault="00F56243" w:rsidP="008D7FE7">
      <w:pPr>
        <w:widowControl w:val="0"/>
        <w:autoSpaceDE w:val="0"/>
        <w:autoSpaceDN w:val="0"/>
        <w:adjustRightInd w:val="0"/>
        <w:spacing w:after="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We're looking for</w:t>
      </w:r>
      <w:r w:rsidR="00A642A1" w:rsidRPr="00A73089">
        <w:rPr>
          <w:rFonts w:ascii="Helvetica" w:hAnsi="Helvetica" w:cs="MuseoSans-300"/>
          <w:color w:val="000000" w:themeColor="text1"/>
          <w:lang w:val="en-US"/>
        </w:rPr>
        <w:t xml:space="preserve"> an enthusiastic, highly motivated, entrepreneurial team player, with the ability to build and maintain relationships with a wide range of clients and organisations across both public and private sectors. Confident, articulate and outgoing, you’ll also need to be able to quickly win the trust and respect of our diverse </w:t>
      </w:r>
      <w:proofErr w:type="gramStart"/>
      <w:r w:rsidR="00A642A1" w:rsidRPr="00A73089">
        <w:rPr>
          <w:rFonts w:ascii="Helvetica" w:hAnsi="Helvetica" w:cs="MuseoSans-300"/>
          <w:color w:val="000000" w:themeColor="text1"/>
          <w:lang w:val="en-US"/>
        </w:rPr>
        <w:t>clients, and</w:t>
      </w:r>
      <w:proofErr w:type="gramEnd"/>
      <w:r w:rsidR="00A642A1" w:rsidRPr="00A73089">
        <w:rPr>
          <w:rFonts w:ascii="Helvetica" w:hAnsi="Helvetica" w:cs="MuseoSans-300"/>
          <w:color w:val="000000" w:themeColor="text1"/>
          <w:lang w:val="en-US"/>
        </w:rPr>
        <w:t xml:space="preserve"> have an eye for detail. You’ll be able to present effectively </w:t>
      </w:r>
      <w:r w:rsidR="00BD0E80" w:rsidRPr="00A73089">
        <w:rPr>
          <w:rFonts w:ascii="Helvetica" w:hAnsi="Helvetica" w:cs="MuseoSans-300"/>
          <w:color w:val="000000" w:themeColor="text1"/>
          <w:lang w:val="en-US"/>
        </w:rPr>
        <w:t>in group workshop settings</w:t>
      </w:r>
      <w:r w:rsidR="00A642A1" w:rsidRPr="00A73089">
        <w:rPr>
          <w:rFonts w:ascii="Helvetica" w:hAnsi="Helvetica" w:cs="MuseoSans-300"/>
          <w:color w:val="000000" w:themeColor="text1"/>
          <w:lang w:val="en-US"/>
        </w:rPr>
        <w:t xml:space="preserve"> as well as give confidential advice in </w:t>
      </w:r>
      <w:r w:rsidR="00BD0E80" w:rsidRPr="00A73089">
        <w:rPr>
          <w:rFonts w:ascii="Helvetica" w:hAnsi="Helvetica" w:cs="MuseoSans-300"/>
          <w:color w:val="000000" w:themeColor="text1"/>
          <w:lang w:val="en-US"/>
        </w:rPr>
        <w:t xml:space="preserve">a </w:t>
      </w:r>
      <w:r w:rsidR="00A642A1" w:rsidRPr="00A73089">
        <w:rPr>
          <w:rFonts w:ascii="Helvetica" w:hAnsi="Helvetica" w:cs="MuseoSans-300"/>
          <w:color w:val="000000" w:themeColor="text1"/>
          <w:lang w:val="en-US"/>
        </w:rPr>
        <w:t xml:space="preserve">1:1 </w:t>
      </w:r>
      <w:r w:rsidR="00BD0E80" w:rsidRPr="00A73089">
        <w:rPr>
          <w:rFonts w:ascii="Helvetica" w:hAnsi="Helvetica" w:cs="MuseoSans-300"/>
          <w:color w:val="000000" w:themeColor="text1"/>
          <w:lang w:val="en-US"/>
        </w:rPr>
        <w:t>environment</w:t>
      </w:r>
      <w:r w:rsidR="00A642A1" w:rsidRPr="00A73089">
        <w:rPr>
          <w:rFonts w:ascii="Helvetica" w:hAnsi="Helvetica" w:cs="MuseoSans-300"/>
          <w:color w:val="000000" w:themeColor="text1"/>
          <w:lang w:val="en-US"/>
        </w:rPr>
        <w:t>.</w:t>
      </w:r>
    </w:p>
    <w:p w14:paraId="59410F44" w14:textId="77777777" w:rsidR="00A33B23" w:rsidRPr="00A73089" w:rsidRDefault="00A33B23" w:rsidP="008D7FE7">
      <w:pPr>
        <w:widowControl w:val="0"/>
        <w:autoSpaceDE w:val="0"/>
        <w:autoSpaceDN w:val="0"/>
        <w:adjustRightInd w:val="0"/>
        <w:spacing w:after="0" w:line="240" w:lineRule="auto"/>
        <w:rPr>
          <w:rFonts w:ascii="Helvetica" w:hAnsi="Helvetica" w:cs="MuseoSans-300"/>
          <w:color w:val="000000" w:themeColor="text1"/>
          <w:lang w:val="en-US"/>
        </w:rPr>
      </w:pPr>
    </w:p>
    <w:p w14:paraId="262FB68B" w14:textId="2CC5EC02" w:rsidR="00A33B23" w:rsidRPr="00A73089" w:rsidRDefault="00A33B23" w:rsidP="008D7FE7">
      <w:pPr>
        <w:widowControl w:val="0"/>
        <w:autoSpaceDE w:val="0"/>
        <w:autoSpaceDN w:val="0"/>
        <w:adjustRightInd w:val="0"/>
        <w:spacing w:after="0" w:line="240" w:lineRule="auto"/>
        <w:rPr>
          <w:rFonts w:ascii="Helvetica" w:hAnsi="Helvetica" w:cs="MuseoSans-300"/>
          <w:color w:val="000000" w:themeColor="text1"/>
          <w:lang w:val="en-US"/>
        </w:rPr>
      </w:pPr>
      <w:r w:rsidRPr="00A73089">
        <w:rPr>
          <w:rFonts w:ascii="Helvetica" w:hAnsi="Helvetica" w:cs="MuseoSans-300"/>
          <w:color w:val="000000" w:themeColor="text1"/>
          <w:lang w:val="en-US"/>
        </w:rPr>
        <w:t xml:space="preserve">The candidate must demonstrate a good understanding of, and absolute commitment to, diversity and equality, and share our passion for the culture, vision and aims of </w:t>
      </w:r>
      <w:r w:rsidR="00BD0E80" w:rsidRPr="00A73089">
        <w:rPr>
          <w:rFonts w:ascii="Helvetica" w:hAnsi="Helvetica" w:cs="MuseoSans-300"/>
          <w:color w:val="000000" w:themeColor="text1"/>
          <w:lang w:val="en-US"/>
        </w:rPr>
        <w:t>Outset</w:t>
      </w:r>
      <w:r w:rsidRPr="00A73089">
        <w:rPr>
          <w:rFonts w:ascii="Helvetica" w:hAnsi="Helvetica" w:cs="MuseoSans-300"/>
          <w:color w:val="000000" w:themeColor="text1"/>
          <w:lang w:val="en-US"/>
        </w:rPr>
        <w:t>. Ensuring the YTKO ethos of client-focused delivery, innovation and measurable value-add is demonstrated to clients is a key part of this job.</w:t>
      </w:r>
    </w:p>
    <w:p w14:paraId="0F7ABDF4" w14:textId="77777777" w:rsidR="00A33B23" w:rsidRPr="00A73089" w:rsidRDefault="00A33B23" w:rsidP="008D7FE7">
      <w:pPr>
        <w:widowControl w:val="0"/>
        <w:autoSpaceDE w:val="0"/>
        <w:autoSpaceDN w:val="0"/>
        <w:adjustRightInd w:val="0"/>
        <w:spacing w:after="0" w:line="240" w:lineRule="auto"/>
        <w:rPr>
          <w:rFonts w:ascii="Helvetica" w:hAnsi="Helvetica" w:cs="MuseoSans-300"/>
          <w:color w:val="000000" w:themeColor="text1"/>
          <w:lang w:val="en-US"/>
        </w:rPr>
      </w:pPr>
    </w:p>
    <w:p w14:paraId="13750F65" w14:textId="77777777" w:rsidR="00A33B23" w:rsidRPr="00A73089" w:rsidRDefault="00A33B23" w:rsidP="008D7FE7">
      <w:pPr>
        <w:widowControl w:val="0"/>
        <w:autoSpaceDE w:val="0"/>
        <w:autoSpaceDN w:val="0"/>
        <w:adjustRightInd w:val="0"/>
        <w:spacing w:after="0" w:line="240" w:lineRule="auto"/>
        <w:rPr>
          <w:rFonts w:ascii="Helvetica" w:hAnsi="Helvetica" w:cs="MuseoSans-300"/>
          <w:color w:val="000000" w:themeColor="text1"/>
          <w:lang w:val="en-US"/>
        </w:rPr>
      </w:pPr>
    </w:p>
    <w:p w14:paraId="6637F5EA" w14:textId="61AE1A16" w:rsidR="005C3832" w:rsidRPr="00C13961" w:rsidRDefault="005C3832" w:rsidP="005C3832">
      <w:pPr>
        <w:spacing w:before="100" w:beforeAutospacing="1" w:after="100" w:afterAutospacing="1"/>
        <w:rPr>
          <w:rFonts w:ascii="Helvetica" w:eastAsia="Times New Roman" w:hAnsi="Helvetica" w:cs="Arial"/>
          <w:bCs/>
          <w:i/>
          <w:iCs/>
          <w:lang w:eastAsia="en-GB"/>
        </w:rPr>
      </w:pPr>
      <w:r w:rsidRPr="00C13961">
        <w:rPr>
          <w:rFonts w:ascii="Helvetica" w:eastAsia="Times New Roman" w:hAnsi="Helvetica" w:cs="Arial"/>
          <w:bCs/>
          <w:i/>
          <w:iCs/>
          <w:lang w:eastAsia="en-GB"/>
        </w:rPr>
        <w:t xml:space="preserve">If this sounds like you, please download and complete our application form and equal opportunities monitoring form, and send to </w:t>
      </w:r>
      <w:hyperlink r:id="rId7" w:history="1">
        <w:r w:rsidRPr="00C13961">
          <w:rPr>
            <w:rStyle w:val="Hyperlink"/>
            <w:rFonts w:ascii="Helvetica" w:eastAsia="Times New Roman" w:hAnsi="Helvetica" w:cs="Arial"/>
            <w:bCs/>
            <w:i/>
            <w:iCs/>
            <w:lang w:eastAsia="en-GB"/>
          </w:rPr>
          <w:t>swjobs@ytko.com</w:t>
        </w:r>
      </w:hyperlink>
      <w:r w:rsidRPr="00C13961">
        <w:rPr>
          <w:rFonts w:ascii="Helvetica" w:eastAsia="Times New Roman" w:hAnsi="Helvetica" w:cs="Arial"/>
          <w:bCs/>
          <w:i/>
          <w:iCs/>
          <w:lang w:eastAsia="en-GB"/>
        </w:rPr>
        <w:t xml:space="preserve"> as soon as possible. The closing date for applications is 5pm </w:t>
      </w:r>
      <w:r w:rsidR="006E2197">
        <w:rPr>
          <w:rFonts w:ascii="Helvetica" w:eastAsia="Times New Roman" w:hAnsi="Helvetica" w:cs="Arial"/>
          <w:bCs/>
          <w:i/>
          <w:iCs/>
          <w:lang w:eastAsia="en-GB"/>
        </w:rPr>
        <w:t>Thursday 24</w:t>
      </w:r>
      <w:r w:rsidR="006E2197" w:rsidRPr="006E2197">
        <w:rPr>
          <w:rFonts w:ascii="Helvetica" w:eastAsia="Times New Roman" w:hAnsi="Helvetica" w:cs="Arial"/>
          <w:bCs/>
          <w:i/>
          <w:iCs/>
          <w:vertAlign w:val="superscript"/>
          <w:lang w:eastAsia="en-GB"/>
        </w:rPr>
        <w:t>th</w:t>
      </w:r>
      <w:r w:rsidR="006E2197">
        <w:rPr>
          <w:rFonts w:ascii="Helvetica" w:eastAsia="Times New Roman" w:hAnsi="Helvetica" w:cs="Arial"/>
          <w:bCs/>
          <w:i/>
          <w:iCs/>
          <w:lang w:eastAsia="en-GB"/>
        </w:rPr>
        <w:t xml:space="preserve"> September</w:t>
      </w:r>
      <w:r w:rsidRPr="00C13961">
        <w:rPr>
          <w:rFonts w:ascii="Helvetica" w:eastAsia="Times New Roman" w:hAnsi="Helvetica" w:cs="Arial"/>
          <w:bCs/>
          <w:i/>
          <w:iCs/>
          <w:lang w:eastAsia="en-GB"/>
        </w:rPr>
        <w:t xml:space="preserve"> 2020.</w:t>
      </w:r>
      <w:r w:rsidR="00E85C53">
        <w:rPr>
          <w:rFonts w:ascii="Helvetica" w:eastAsia="Times New Roman" w:hAnsi="Helvetica" w:cs="Arial"/>
          <w:bCs/>
          <w:i/>
          <w:iCs/>
          <w:lang w:eastAsia="en-GB"/>
        </w:rPr>
        <w:t xml:space="preserve"> We will be interviewing from the following week as this OutSet project is live and delivering. </w:t>
      </w:r>
    </w:p>
    <w:p w14:paraId="213D41E8" w14:textId="77777777" w:rsidR="004D0B20" w:rsidRPr="00CC30E8" w:rsidRDefault="004D0B20" w:rsidP="004D0B20">
      <w:pPr>
        <w:spacing w:before="100" w:beforeAutospacing="1" w:after="100" w:afterAutospacing="1" w:line="240" w:lineRule="auto"/>
        <w:rPr>
          <w:rFonts w:ascii="Helvetica" w:eastAsia="Times New Roman" w:hAnsi="Helvetica" w:cs="Arial"/>
          <w:b/>
          <w:bCs/>
          <w:lang w:eastAsia="en-GB"/>
        </w:rPr>
      </w:pPr>
      <w:r>
        <w:rPr>
          <w:rFonts w:ascii="Helvetica" w:eastAsia="Times New Roman" w:hAnsi="Helvetica" w:cs="Arial"/>
          <w:b/>
          <w:bCs/>
          <w:lang w:eastAsia="en-GB"/>
        </w:rPr>
        <w:t>YTKO</w:t>
      </w:r>
      <w:r w:rsidRPr="00CC30E8">
        <w:rPr>
          <w:rFonts w:ascii="Helvetica" w:eastAsia="Times New Roman" w:hAnsi="Helvetica" w:cs="Arial"/>
          <w:b/>
          <w:bCs/>
          <w:lang w:eastAsia="en-GB"/>
        </w:rPr>
        <w:t xml:space="preserve"> is an equal opportunity </w:t>
      </w:r>
      <w:proofErr w:type="gramStart"/>
      <w:r w:rsidRPr="00CC30E8">
        <w:rPr>
          <w:rFonts w:ascii="Helvetica" w:eastAsia="Times New Roman" w:hAnsi="Helvetica" w:cs="Arial"/>
          <w:b/>
          <w:bCs/>
          <w:lang w:eastAsia="en-GB"/>
        </w:rPr>
        <w:t>employer, and</w:t>
      </w:r>
      <w:proofErr w:type="gramEnd"/>
      <w:r w:rsidRPr="00CC30E8">
        <w:rPr>
          <w:rFonts w:ascii="Helvetica" w:eastAsia="Times New Roman" w:hAnsi="Helvetica" w:cs="Arial"/>
          <w:b/>
          <w:bCs/>
          <w:lang w:eastAsia="en-GB"/>
        </w:rPr>
        <w:t xml:space="preserve"> welcomes applications from all candidates fulfilling the job requirements, regardless of race, age, gender, sexual orientation, religion or disability.</w:t>
      </w:r>
    </w:p>
    <w:p w14:paraId="461613DC" w14:textId="77777777" w:rsidR="004D0B20" w:rsidRPr="00CC30E8" w:rsidRDefault="004D0B20" w:rsidP="004D0B20">
      <w:pPr>
        <w:spacing w:before="100" w:beforeAutospacing="1" w:after="100" w:afterAutospacing="1" w:line="240" w:lineRule="auto"/>
        <w:rPr>
          <w:rFonts w:ascii="Times" w:hAnsi="Times" w:cs="Times New Roman"/>
        </w:rPr>
      </w:pPr>
      <w:r w:rsidRPr="00CC30E8">
        <w:rPr>
          <w:rFonts w:ascii="Helvetica" w:hAnsi="Helvetica" w:cs="Times New Roman"/>
          <w:b/>
          <w:bCs/>
        </w:rPr>
        <w:t xml:space="preserve">About the European Regional Development Fund: </w:t>
      </w:r>
    </w:p>
    <w:p w14:paraId="5804A9B3" w14:textId="77777777" w:rsidR="004D0B20" w:rsidRPr="00CC30E8" w:rsidRDefault="004D0B20" w:rsidP="004D0B20">
      <w:pPr>
        <w:spacing w:before="100" w:beforeAutospacing="1" w:after="100" w:afterAutospacing="1" w:line="240" w:lineRule="auto"/>
        <w:rPr>
          <w:rFonts w:ascii="Times" w:hAnsi="Times" w:cs="Times New Roman"/>
        </w:rPr>
      </w:pPr>
      <w:r w:rsidRPr="00CC30E8">
        <w:rPr>
          <w:rFonts w:ascii="Helvetica" w:hAnsi="Helvetica" w:cs="Times New Roman"/>
        </w:rPr>
        <w:t xml:space="preserve">The </w:t>
      </w:r>
      <w:r>
        <w:rPr>
          <w:rFonts w:ascii="Helvetica" w:hAnsi="Helvetica" w:cs="Times New Roman"/>
        </w:rPr>
        <w:t>SME Competitiveness</w:t>
      </w:r>
      <w:r w:rsidRPr="00CC30E8">
        <w:rPr>
          <w:rFonts w:ascii="Helvetica" w:hAnsi="Helvetica" w:cs="Times New Roman"/>
        </w:rPr>
        <w:t xml:space="preserve"> Project, and this role within the project, is funded by the England European Regional Development Fund as part of the European Structural and Investment Funds Growth Programme 2014-2020, and the UK Government. The Department for Communities and Local Government (and in London the intermediate body Greater London Authority) is the Managing Authority for European Regional Development Fund. Established by the European Union, the European Regional Development Fund helps local areas stimulate their economic development by investing in projects which will support innovation, businesses, create jobs and local community regenerations. For more information visit </w:t>
      </w:r>
      <w:r w:rsidRPr="00CC30E8">
        <w:rPr>
          <w:rFonts w:ascii="Helvetica" w:hAnsi="Helvetica" w:cs="Times New Roman"/>
          <w:color w:val="0000FF"/>
        </w:rPr>
        <w:t>https://www.gov.uk/european- growth-funding</w:t>
      </w:r>
      <w:r w:rsidRPr="00CC30E8">
        <w:rPr>
          <w:rFonts w:ascii="Helvetica" w:hAnsi="Helvetica" w:cs="Times New Roman"/>
        </w:rPr>
        <w:t xml:space="preserve">. </w:t>
      </w:r>
    </w:p>
    <w:p w14:paraId="45EF1C82" w14:textId="77777777" w:rsidR="004D0B20" w:rsidRPr="00BD0E80" w:rsidRDefault="004D0B20" w:rsidP="004D0B20">
      <w:pPr>
        <w:widowControl w:val="0"/>
        <w:autoSpaceDE w:val="0"/>
        <w:autoSpaceDN w:val="0"/>
        <w:adjustRightInd w:val="0"/>
        <w:spacing w:after="0" w:line="240" w:lineRule="auto"/>
        <w:rPr>
          <w:rFonts w:ascii="Helvetica" w:hAnsi="Helvetica" w:cs="MuseoSans-300"/>
          <w:b/>
          <w:bCs/>
          <w:color w:val="393939"/>
          <w:lang w:val="en-US"/>
        </w:rPr>
      </w:pPr>
      <w:r w:rsidRPr="00BD0E80">
        <w:rPr>
          <w:rFonts w:ascii="Helvetica" w:hAnsi="Helvetica" w:cs="MuseoSans-300"/>
          <w:b/>
          <w:bCs/>
          <w:color w:val="393939"/>
          <w:lang w:val="en-US"/>
        </w:rPr>
        <w:t xml:space="preserve">About YTKO: </w:t>
      </w:r>
    </w:p>
    <w:p w14:paraId="012570F6" w14:textId="77777777" w:rsidR="004D0B20" w:rsidRDefault="004D0B20" w:rsidP="004D0B20">
      <w:pPr>
        <w:widowControl w:val="0"/>
        <w:autoSpaceDE w:val="0"/>
        <w:autoSpaceDN w:val="0"/>
        <w:adjustRightInd w:val="0"/>
        <w:spacing w:after="0" w:line="240" w:lineRule="auto"/>
        <w:rPr>
          <w:rFonts w:ascii="Helvetica" w:hAnsi="Helvetica" w:cs="MuseoSans-300"/>
          <w:color w:val="393939"/>
          <w:lang w:val="en-US"/>
        </w:rPr>
      </w:pPr>
    </w:p>
    <w:p w14:paraId="146B36A8" w14:textId="77777777" w:rsidR="004D0B20" w:rsidRPr="008D7FE7" w:rsidRDefault="004D0B20" w:rsidP="004D0B20">
      <w:pPr>
        <w:widowControl w:val="0"/>
        <w:autoSpaceDE w:val="0"/>
        <w:autoSpaceDN w:val="0"/>
        <w:adjustRightInd w:val="0"/>
        <w:spacing w:after="0" w:line="240" w:lineRule="auto"/>
        <w:rPr>
          <w:rFonts w:ascii="Helvetica" w:hAnsi="Helvetica" w:cs="MuseoSans-300"/>
          <w:color w:val="393939"/>
          <w:lang w:val="en-US"/>
        </w:rPr>
      </w:pPr>
      <w:r w:rsidRPr="008D7FE7">
        <w:rPr>
          <w:rFonts w:ascii="Helvetica" w:hAnsi="Helvetica" w:cs="MuseoSans-300"/>
          <w:color w:val="393939"/>
          <w:lang w:val="en-US"/>
        </w:rPr>
        <w:t xml:space="preserve">YTKO is a successful private sector business with more than 30 </w:t>
      </w:r>
      <w:proofErr w:type="gramStart"/>
      <w:r w:rsidRPr="008D7FE7">
        <w:rPr>
          <w:rFonts w:ascii="Helvetica" w:hAnsi="Helvetica" w:cs="MuseoSans-300"/>
          <w:color w:val="393939"/>
          <w:lang w:val="en-US"/>
        </w:rPr>
        <w:t>years’</w:t>
      </w:r>
      <w:proofErr w:type="gramEnd"/>
      <w:r w:rsidRPr="008D7FE7">
        <w:rPr>
          <w:rFonts w:ascii="Helvetica" w:hAnsi="Helvetica" w:cs="MuseoSans-300"/>
          <w:color w:val="393939"/>
          <w:lang w:val="en-US"/>
        </w:rPr>
        <w:t xml:space="preserve"> combined private and public sector expertise in supporting new entrepreneurs, established businesses and corporates. </w:t>
      </w:r>
      <w:r>
        <w:rPr>
          <w:rFonts w:ascii="Helvetica" w:hAnsi="Helvetica" w:cs="MuseoSans-300"/>
          <w:color w:val="393939"/>
          <w:lang w:val="en-US"/>
        </w:rPr>
        <w:t xml:space="preserve">We are on </w:t>
      </w:r>
      <w:proofErr w:type="gramStart"/>
      <w:r>
        <w:rPr>
          <w:rFonts w:ascii="Helvetica" w:hAnsi="Helvetica" w:cs="MuseoSans-300"/>
          <w:color w:val="393939"/>
          <w:lang w:val="en-US"/>
        </w:rPr>
        <w:t xml:space="preserve">a </w:t>
      </w:r>
      <w:r w:rsidRPr="008D7FE7">
        <w:rPr>
          <w:rFonts w:ascii="Helvetica" w:hAnsi="Helvetica" w:cs="MuseoSans-300"/>
          <w:color w:val="393939"/>
          <w:lang w:val="en-US"/>
        </w:rPr>
        <w:t xml:space="preserve"> mission</w:t>
      </w:r>
      <w:proofErr w:type="gramEnd"/>
      <w:r w:rsidRPr="008D7FE7">
        <w:rPr>
          <w:rFonts w:ascii="Helvetica" w:hAnsi="Helvetica" w:cs="MuseoSans-300"/>
          <w:color w:val="393939"/>
          <w:lang w:val="en-US"/>
        </w:rPr>
        <w:t xml:space="preserve"> to support the creation and enable the growth of more than </w:t>
      </w:r>
      <w:r>
        <w:rPr>
          <w:rFonts w:ascii="Helvetica" w:hAnsi="Helvetica" w:cs="MuseoSans-300"/>
          <w:color w:val="393939"/>
          <w:lang w:val="en-US"/>
        </w:rPr>
        <w:t>2</w:t>
      </w:r>
      <w:r w:rsidRPr="008D7FE7">
        <w:rPr>
          <w:rFonts w:ascii="Helvetica" w:hAnsi="Helvetica" w:cs="MuseoSans-300"/>
          <w:color w:val="393939"/>
          <w:lang w:val="en-US"/>
        </w:rPr>
        <w:t xml:space="preserve">0,000 companies, who together will contribute more than £1 billion per annum </w:t>
      </w:r>
      <w:r>
        <w:rPr>
          <w:rFonts w:ascii="Helvetica" w:hAnsi="Helvetica" w:cs="MuseoSans-300"/>
          <w:color w:val="393939"/>
          <w:lang w:val="en-US"/>
        </w:rPr>
        <w:t xml:space="preserve">and 10,000 new jobs </w:t>
      </w:r>
      <w:r w:rsidRPr="008D7FE7">
        <w:rPr>
          <w:rFonts w:ascii="Helvetica" w:hAnsi="Helvetica" w:cs="MuseoSans-300"/>
          <w:color w:val="393939"/>
          <w:lang w:val="en-US"/>
        </w:rPr>
        <w:t xml:space="preserve">to the British economy by 2020. Bev Hurley CBE, the Chief Executive of YTKO was awarded the Queen’s Award for Enterprise Promotion in 2011 and a C.B.E. in 2013. For more information, go to: </w:t>
      </w:r>
      <w:hyperlink r:id="rId8" w:history="1">
        <w:r w:rsidRPr="00DB5A40">
          <w:rPr>
            <w:rStyle w:val="Hyperlink"/>
            <w:rFonts w:ascii="Helvetica" w:hAnsi="Helvetica" w:cs="MuseoSans-300"/>
            <w:lang w:val="en-US"/>
          </w:rPr>
          <w:t>www.ytko.com</w:t>
        </w:r>
      </w:hyperlink>
      <w:r w:rsidRPr="008D7FE7">
        <w:rPr>
          <w:rFonts w:ascii="Helvetica" w:hAnsi="Helvetica" w:cs="MuseoSans-300"/>
          <w:color w:val="393939"/>
          <w:lang w:val="en-US"/>
        </w:rPr>
        <w:t xml:space="preserve"> </w:t>
      </w:r>
    </w:p>
    <w:p w14:paraId="701C81BA" w14:textId="77777777" w:rsidR="004D0B20" w:rsidRDefault="004D0B20" w:rsidP="004D0B20">
      <w:pPr>
        <w:spacing w:before="100" w:beforeAutospacing="1" w:after="100" w:afterAutospacing="1" w:line="240" w:lineRule="auto"/>
        <w:rPr>
          <w:rFonts w:ascii="Helvetica" w:hAnsi="Helvetica" w:cs="Times New Roman"/>
          <w:color w:val="0000FF"/>
          <w:sz w:val="24"/>
          <w:szCs w:val="24"/>
        </w:rPr>
      </w:pPr>
      <w:r>
        <w:rPr>
          <w:rFonts w:ascii="Helvetica" w:hAnsi="Helvetica" w:cs="Arial"/>
          <w:noProof/>
          <w:sz w:val="24"/>
          <w:szCs w:val="24"/>
        </w:rPr>
        <w:drawing>
          <wp:anchor distT="0" distB="0" distL="114300" distR="114300" simplePos="0" relativeHeight="251659264" behindDoc="0" locked="0" layoutInCell="1" allowOverlap="1" wp14:anchorId="5A24E081" wp14:editId="53C58AE1">
            <wp:simplePos x="0" y="0"/>
            <wp:positionH relativeFrom="column">
              <wp:posOffset>-20955</wp:posOffset>
            </wp:positionH>
            <wp:positionV relativeFrom="paragraph">
              <wp:posOffset>195580</wp:posOffset>
            </wp:positionV>
            <wp:extent cx="4622800" cy="6731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5-22 at 15.18.52.png"/>
                    <pic:cNvPicPr/>
                  </pic:nvPicPr>
                  <pic:blipFill>
                    <a:blip r:embed="rId9"/>
                    <a:stretch>
                      <a:fillRect/>
                    </a:stretch>
                  </pic:blipFill>
                  <pic:spPr>
                    <a:xfrm>
                      <a:off x="0" y="0"/>
                      <a:ext cx="4622800" cy="673100"/>
                    </a:xfrm>
                    <a:prstGeom prst="rect">
                      <a:avLst/>
                    </a:prstGeom>
                  </pic:spPr>
                </pic:pic>
              </a:graphicData>
            </a:graphic>
            <wp14:sizeRelH relativeFrom="page">
              <wp14:pctWidth>0</wp14:pctWidth>
            </wp14:sizeRelH>
            <wp14:sizeRelV relativeFrom="page">
              <wp14:pctHeight>0</wp14:pctHeight>
            </wp14:sizeRelV>
          </wp:anchor>
        </w:drawing>
      </w:r>
    </w:p>
    <w:p w14:paraId="10A9B8D8" w14:textId="77777777" w:rsidR="004D0B20" w:rsidRDefault="004D0B20" w:rsidP="004D0B20">
      <w:pPr>
        <w:spacing w:before="100" w:beforeAutospacing="1" w:after="100" w:afterAutospacing="1" w:line="240" w:lineRule="auto"/>
        <w:rPr>
          <w:rFonts w:ascii="Helvetica" w:hAnsi="Helvetica" w:cs="Times New Roman"/>
          <w:color w:val="0000FF"/>
          <w:sz w:val="24"/>
          <w:szCs w:val="24"/>
        </w:rPr>
      </w:pPr>
    </w:p>
    <w:p w14:paraId="255A4938" w14:textId="77777777" w:rsidR="009D7C97" w:rsidRPr="008D7FE7" w:rsidRDefault="009D7C97" w:rsidP="008D7FE7">
      <w:pPr>
        <w:widowControl w:val="0"/>
        <w:autoSpaceDE w:val="0"/>
        <w:autoSpaceDN w:val="0"/>
        <w:adjustRightInd w:val="0"/>
        <w:spacing w:after="0" w:line="240" w:lineRule="auto"/>
        <w:rPr>
          <w:rFonts w:ascii="Helvetica" w:hAnsi="Helvetica" w:cs="MuseoSans-300"/>
          <w:color w:val="393939"/>
          <w:sz w:val="24"/>
          <w:szCs w:val="24"/>
          <w:lang w:val="en-US"/>
        </w:rPr>
      </w:pPr>
    </w:p>
    <w:p w14:paraId="13B7B074" w14:textId="77777777" w:rsidR="009D7C97" w:rsidRPr="008D7FE7" w:rsidRDefault="009D7C97" w:rsidP="008D7FE7">
      <w:pPr>
        <w:widowControl w:val="0"/>
        <w:autoSpaceDE w:val="0"/>
        <w:autoSpaceDN w:val="0"/>
        <w:adjustRightInd w:val="0"/>
        <w:spacing w:after="0" w:line="240" w:lineRule="auto"/>
        <w:rPr>
          <w:rFonts w:ascii="Helvetica" w:hAnsi="Helvetica" w:cs="MuseoSans-300"/>
          <w:color w:val="393939"/>
          <w:sz w:val="24"/>
          <w:szCs w:val="24"/>
          <w:lang w:val="en-US"/>
        </w:rPr>
      </w:pPr>
    </w:p>
    <w:p w14:paraId="483803F4" w14:textId="39C437B4" w:rsidR="00FF699E" w:rsidRPr="008D7FE7" w:rsidRDefault="00FF699E" w:rsidP="008D7FE7">
      <w:pPr>
        <w:widowControl w:val="0"/>
        <w:autoSpaceDE w:val="0"/>
        <w:autoSpaceDN w:val="0"/>
        <w:adjustRightInd w:val="0"/>
        <w:spacing w:after="0" w:line="240" w:lineRule="auto"/>
        <w:rPr>
          <w:rFonts w:ascii="Helvetica" w:hAnsi="Helvetica" w:cs="MuseoSans-300"/>
          <w:color w:val="393939"/>
          <w:sz w:val="24"/>
          <w:szCs w:val="24"/>
          <w:lang w:val="en-US"/>
        </w:rPr>
      </w:pPr>
    </w:p>
    <w:sectPr w:rsidR="00FF699E" w:rsidRPr="008D7FE7" w:rsidSect="00F56243">
      <w:headerReference w:type="default" r:id="rId10"/>
      <w:pgSz w:w="11906" w:h="16838"/>
      <w:pgMar w:top="1327"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D396" w14:textId="77777777" w:rsidR="009B49D7" w:rsidRDefault="009B49D7" w:rsidP="00DD1DED">
      <w:pPr>
        <w:spacing w:after="0" w:line="240" w:lineRule="auto"/>
      </w:pPr>
      <w:r>
        <w:separator/>
      </w:r>
    </w:p>
  </w:endnote>
  <w:endnote w:type="continuationSeparator" w:id="0">
    <w:p w14:paraId="223AF683" w14:textId="77777777" w:rsidR="009B49D7" w:rsidRDefault="009B49D7" w:rsidP="00DD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useoSans-300">
    <w:altName w:val="Cambria"/>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8352F" w14:textId="77777777" w:rsidR="009B49D7" w:rsidRDefault="009B49D7" w:rsidP="00DD1DED">
      <w:pPr>
        <w:spacing w:after="0" w:line="240" w:lineRule="auto"/>
      </w:pPr>
      <w:r>
        <w:separator/>
      </w:r>
    </w:p>
  </w:footnote>
  <w:footnote w:type="continuationSeparator" w:id="0">
    <w:p w14:paraId="6CC43478" w14:textId="77777777" w:rsidR="009B49D7" w:rsidRDefault="009B49D7" w:rsidP="00DD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BE2A" w14:textId="45AD9185" w:rsidR="00DD1DED" w:rsidRDefault="00B07D10">
    <w:pPr>
      <w:pStyle w:val="Header"/>
    </w:pPr>
    <w:r w:rsidRPr="00EA4CEB">
      <w:rPr>
        <w:rFonts w:ascii="Helvetica" w:hAnsi="Helvetica" w:cs="Arial"/>
        <w:i/>
        <w:noProof/>
        <w:color w:val="FF0000"/>
        <w:sz w:val="24"/>
        <w:szCs w:val="24"/>
        <w:lang w:eastAsia="en-GB"/>
      </w:rPr>
      <w:drawing>
        <wp:anchor distT="0" distB="0" distL="114300" distR="114300" simplePos="0" relativeHeight="251661312" behindDoc="0" locked="0" layoutInCell="1" allowOverlap="1" wp14:anchorId="355862D8" wp14:editId="6C441338">
          <wp:simplePos x="0" y="0"/>
          <wp:positionH relativeFrom="column">
            <wp:posOffset>2709545</wp:posOffset>
          </wp:positionH>
          <wp:positionV relativeFrom="paragraph">
            <wp:posOffset>-68580</wp:posOffset>
          </wp:positionV>
          <wp:extent cx="957600" cy="370800"/>
          <wp:effectExtent l="0" t="0" r="0" b="0"/>
          <wp:wrapNone/>
          <wp:docPr id="1" name="Picture 1" descr="YTKOsmall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KOsmalllogo_1"/>
                  <pic:cNvPicPr>
                    <a:picLocks noChangeAspect="1" noChangeArrowheads="1"/>
                  </pic:cNvPicPr>
                </pic:nvPicPr>
                <pic:blipFill>
                  <a:blip r:embed="rId1" cstate="print"/>
                  <a:srcRect/>
                  <a:stretch>
                    <a:fillRect/>
                  </a:stretch>
                </pic:blipFill>
                <pic:spPr bwMode="auto">
                  <a:xfrm>
                    <a:off x="0" y="0"/>
                    <a:ext cx="957600" cy="37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192"/>
    <w:multiLevelType w:val="hybridMultilevel"/>
    <w:tmpl w:val="43687FF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19FA"/>
    <w:multiLevelType w:val="hybridMultilevel"/>
    <w:tmpl w:val="9AFC3B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4F1113"/>
    <w:multiLevelType w:val="multilevel"/>
    <w:tmpl w:val="736E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01B95"/>
    <w:multiLevelType w:val="hybridMultilevel"/>
    <w:tmpl w:val="92122E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25BC"/>
    <w:multiLevelType w:val="hybridMultilevel"/>
    <w:tmpl w:val="A21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4A67"/>
    <w:multiLevelType w:val="hybridMultilevel"/>
    <w:tmpl w:val="4A4C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D7340"/>
    <w:multiLevelType w:val="hybridMultilevel"/>
    <w:tmpl w:val="538229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5452EC2"/>
    <w:multiLevelType w:val="multilevel"/>
    <w:tmpl w:val="FEBA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3D267C"/>
    <w:multiLevelType w:val="hybridMultilevel"/>
    <w:tmpl w:val="DC5C6008"/>
    <w:lvl w:ilvl="0" w:tplc="7E7CF8E2">
      <w:start w:val="1"/>
      <w:numFmt w:val="decimal"/>
      <w:lvlText w:val="%1."/>
      <w:lvlJc w:val="left"/>
      <w:pPr>
        <w:ind w:left="720" w:hanging="360"/>
      </w:pPr>
      <w:rPr>
        <w:rFonts w:hint="default"/>
      </w:rPr>
    </w:lvl>
    <w:lvl w:ilvl="1" w:tplc="69F679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05B5C"/>
    <w:multiLevelType w:val="hybridMultilevel"/>
    <w:tmpl w:val="449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267EA"/>
    <w:multiLevelType w:val="multilevel"/>
    <w:tmpl w:val="9C9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25341B"/>
    <w:multiLevelType w:val="multilevel"/>
    <w:tmpl w:val="6BBC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AC67EE"/>
    <w:multiLevelType w:val="multilevel"/>
    <w:tmpl w:val="C51A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5405A"/>
    <w:multiLevelType w:val="hybridMultilevel"/>
    <w:tmpl w:val="F17CDAC8"/>
    <w:lvl w:ilvl="0" w:tplc="D1FC2F66">
      <w:start w:val="1"/>
      <w:numFmt w:val="decimal"/>
      <w:lvlText w:val="%1."/>
      <w:lvlJc w:val="left"/>
      <w:pPr>
        <w:ind w:left="720" w:hanging="360"/>
      </w:pPr>
      <w:rPr>
        <w:rFonts w:asciiTheme="minorHAnsi" w:eastAsia="Times New Roman" w:hAnsiTheme="minorHAnsi"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93F09"/>
    <w:multiLevelType w:val="hybridMultilevel"/>
    <w:tmpl w:val="E7B4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04483"/>
    <w:multiLevelType w:val="hybridMultilevel"/>
    <w:tmpl w:val="47701C38"/>
    <w:lvl w:ilvl="0" w:tplc="0409000F">
      <w:start w:val="1"/>
      <w:numFmt w:val="decimal"/>
      <w:lvlText w:val="%1."/>
      <w:lvlJc w:val="left"/>
      <w:pPr>
        <w:ind w:left="720" w:hanging="360"/>
      </w:pPr>
      <w:rPr>
        <w:rFonts w:hint="default"/>
      </w:rPr>
    </w:lvl>
    <w:lvl w:ilvl="1" w:tplc="1444BECC">
      <w:start w:val="1"/>
      <w:numFmt w:val="low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520B3"/>
    <w:multiLevelType w:val="multilevel"/>
    <w:tmpl w:val="66CC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2B7DFF"/>
    <w:multiLevelType w:val="hybridMultilevel"/>
    <w:tmpl w:val="D1B25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C0284"/>
    <w:multiLevelType w:val="hybridMultilevel"/>
    <w:tmpl w:val="6D1C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2611B"/>
    <w:multiLevelType w:val="multilevel"/>
    <w:tmpl w:val="182E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343E0E"/>
    <w:multiLevelType w:val="hybridMultilevel"/>
    <w:tmpl w:val="B0AA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21D29"/>
    <w:multiLevelType w:val="multilevel"/>
    <w:tmpl w:val="B914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435190"/>
    <w:multiLevelType w:val="hybridMultilevel"/>
    <w:tmpl w:val="FB4E6248"/>
    <w:lvl w:ilvl="0" w:tplc="0409000F">
      <w:start w:val="1"/>
      <w:numFmt w:val="decimal"/>
      <w:lvlText w:val="%1."/>
      <w:lvlJc w:val="left"/>
      <w:pPr>
        <w:ind w:left="720" w:hanging="360"/>
      </w:pPr>
      <w:rPr>
        <w:rFonts w:hint="default"/>
      </w:rPr>
    </w:lvl>
    <w:lvl w:ilvl="1" w:tplc="8D768BDC">
      <w:start w:val="1"/>
      <w:numFmt w:val="lowerLetter"/>
      <w:lvlText w:val="%2."/>
      <w:lvlJc w:val="left"/>
      <w:pPr>
        <w:ind w:left="1440" w:hanging="360"/>
      </w:pPr>
      <w:rPr>
        <w:b w:val="0"/>
      </w:rPr>
    </w:lvl>
    <w:lvl w:ilvl="2" w:tplc="E9BC88A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22CFF"/>
    <w:multiLevelType w:val="multilevel"/>
    <w:tmpl w:val="DE02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6668CF"/>
    <w:multiLevelType w:val="hybridMultilevel"/>
    <w:tmpl w:val="531CBA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A7D5A"/>
    <w:multiLevelType w:val="multilevel"/>
    <w:tmpl w:val="59C2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1A55AF"/>
    <w:multiLevelType w:val="hybridMultilevel"/>
    <w:tmpl w:val="E320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200BF"/>
    <w:multiLevelType w:val="hybridMultilevel"/>
    <w:tmpl w:val="042A419E"/>
    <w:lvl w:ilvl="0" w:tplc="D7C07D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46F11"/>
    <w:multiLevelType w:val="multilevel"/>
    <w:tmpl w:val="6AC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D33245"/>
    <w:multiLevelType w:val="hybridMultilevel"/>
    <w:tmpl w:val="7F1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354EE5"/>
    <w:multiLevelType w:val="hybridMultilevel"/>
    <w:tmpl w:val="C4D0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624FB"/>
    <w:multiLevelType w:val="hybridMultilevel"/>
    <w:tmpl w:val="F58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C5611"/>
    <w:multiLevelType w:val="hybridMultilevel"/>
    <w:tmpl w:val="5BAA1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BC055E"/>
    <w:multiLevelType w:val="hybridMultilevel"/>
    <w:tmpl w:val="4210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F737B"/>
    <w:multiLevelType w:val="hybridMultilevel"/>
    <w:tmpl w:val="24B6B4F8"/>
    <w:lvl w:ilvl="0" w:tplc="B538DBD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337E22"/>
    <w:multiLevelType w:val="hybridMultilevel"/>
    <w:tmpl w:val="77FA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31CE4"/>
    <w:multiLevelType w:val="hybridMultilevel"/>
    <w:tmpl w:val="9F5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6430EC"/>
    <w:multiLevelType w:val="hybridMultilevel"/>
    <w:tmpl w:val="20CC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096A53"/>
    <w:multiLevelType w:val="multilevel"/>
    <w:tmpl w:val="9570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583243"/>
    <w:multiLevelType w:val="hybridMultilevel"/>
    <w:tmpl w:val="C048392C"/>
    <w:lvl w:ilvl="0" w:tplc="B33462A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F1FFB"/>
    <w:multiLevelType w:val="hybridMultilevel"/>
    <w:tmpl w:val="3E74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66F1D"/>
    <w:multiLevelType w:val="hybridMultilevel"/>
    <w:tmpl w:val="A2E2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170A2"/>
    <w:multiLevelType w:val="hybridMultilevel"/>
    <w:tmpl w:val="8EB6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87E1B"/>
    <w:multiLevelType w:val="hybridMultilevel"/>
    <w:tmpl w:val="5BEE3C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007C97"/>
    <w:multiLevelType w:val="hybridMultilevel"/>
    <w:tmpl w:val="F0301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8"/>
  </w:num>
  <w:num w:numId="3">
    <w:abstractNumId w:val="19"/>
  </w:num>
  <w:num w:numId="4">
    <w:abstractNumId w:val="21"/>
  </w:num>
  <w:num w:numId="5">
    <w:abstractNumId w:val="23"/>
  </w:num>
  <w:num w:numId="6">
    <w:abstractNumId w:val="25"/>
  </w:num>
  <w:num w:numId="7">
    <w:abstractNumId w:val="2"/>
  </w:num>
  <w:num w:numId="8">
    <w:abstractNumId w:val="38"/>
  </w:num>
  <w:num w:numId="9">
    <w:abstractNumId w:val="22"/>
  </w:num>
  <w:num w:numId="10">
    <w:abstractNumId w:val="41"/>
  </w:num>
  <w:num w:numId="11">
    <w:abstractNumId w:val="36"/>
  </w:num>
  <w:num w:numId="12">
    <w:abstractNumId w:val="26"/>
  </w:num>
  <w:num w:numId="13">
    <w:abstractNumId w:val="31"/>
  </w:num>
  <w:num w:numId="14">
    <w:abstractNumId w:val="3"/>
  </w:num>
  <w:num w:numId="15">
    <w:abstractNumId w:val="20"/>
  </w:num>
  <w:num w:numId="16">
    <w:abstractNumId w:val="13"/>
  </w:num>
  <w:num w:numId="17">
    <w:abstractNumId w:val="39"/>
  </w:num>
  <w:num w:numId="18">
    <w:abstractNumId w:val="0"/>
  </w:num>
  <w:num w:numId="19">
    <w:abstractNumId w:val="32"/>
  </w:num>
  <w:num w:numId="20">
    <w:abstractNumId w:val="24"/>
  </w:num>
  <w:num w:numId="21">
    <w:abstractNumId w:val="9"/>
  </w:num>
  <w:num w:numId="22">
    <w:abstractNumId w:val="27"/>
  </w:num>
  <w:num w:numId="23">
    <w:abstractNumId w:val="44"/>
  </w:num>
  <w:num w:numId="24">
    <w:abstractNumId w:val="6"/>
  </w:num>
  <w:num w:numId="25">
    <w:abstractNumId w:val="29"/>
  </w:num>
  <w:num w:numId="26">
    <w:abstractNumId w:val="15"/>
  </w:num>
  <w:num w:numId="27">
    <w:abstractNumId w:val="17"/>
  </w:num>
  <w:num w:numId="28">
    <w:abstractNumId w:val="12"/>
  </w:num>
  <w:num w:numId="29">
    <w:abstractNumId w:val="7"/>
  </w:num>
  <w:num w:numId="30">
    <w:abstractNumId w:val="11"/>
  </w:num>
  <w:num w:numId="31">
    <w:abstractNumId w:val="16"/>
  </w:num>
  <w:num w:numId="32">
    <w:abstractNumId w:val="34"/>
  </w:num>
  <w:num w:numId="33">
    <w:abstractNumId w:val="8"/>
  </w:num>
  <w:num w:numId="34">
    <w:abstractNumId w:val="18"/>
  </w:num>
  <w:num w:numId="35">
    <w:abstractNumId w:val="14"/>
  </w:num>
  <w:num w:numId="36">
    <w:abstractNumId w:val="43"/>
  </w:num>
  <w:num w:numId="37">
    <w:abstractNumId w:val="30"/>
  </w:num>
  <w:num w:numId="38">
    <w:abstractNumId w:val="37"/>
  </w:num>
  <w:num w:numId="39">
    <w:abstractNumId w:val="4"/>
  </w:num>
  <w:num w:numId="40">
    <w:abstractNumId w:val="42"/>
  </w:num>
  <w:num w:numId="41">
    <w:abstractNumId w:val="35"/>
  </w:num>
  <w:num w:numId="42">
    <w:abstractNumId w:val="33"/>
  </w:num>
  <w:num w:numId="43">
    <w:abstractNumId w:val="5"/>
  </w:num>
  <w:num w:numId="44">
    <w:abstractNumId w:val="4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87"/>
    <w:rsid w:val="00005468"/>
    <w:rsid w:val="00020DB8"/>
    <w:rsid w:val="0002390B"/>
    <w:rsid w:val="0002471A"/>
    <w:rsid w:val="00086FAC"/>
    <w:rsid w:val="00087D3A"/>
    <w:rsid w:val="0009126B"/>
    <w:rsid w:val="000A3702"/>
    <w:rsid w:val="000B6BFF"/>
    <w:rsid w:val="000E2240"/>
    <w:rsid w:val="00106BB5"/>
    <w:rsid w:val="00125621"/>
    <w:rsid w:val="0013470D"/>
    <w:rsid w:val="00142672"/>
    <w:rsid w:val="001457D9"/>
    <w:rsid w:val="00157858"/>
    <w:rsid w:val="0017149C"/>
    <w:rsid w:val="0019136A"/>
    <w:rsid w:val="001914EC"/>
    <w:rsid w:val="00193955"/>
    <w:rsid w:val="001A3B9B"/>
    <w:rsid w:val="001D318A"/>
    <w:rsid w:val="001D7EAD"/>
    <w:rsid w:val="00205172"/>
    <w:rsid w:val="002326E7"/>
    <w:rsid w:val="00232E93"/>
    <w:rsid w:val="0024330E"/>
    <w:rsid w:val="0027465A"/>
    <w:rsid w:val="00282364"/>
    <w:rsid w:val="002871B7"/>
    <w:rsid w:val="00294E89"/>
    <w:rsid w:val="002A45A4"/>
    <w:rsid w:val="002C4AFC"/>
    <w:rsid w:val="002D4553"/>
    <w:rsid w:val="002D5363"/>
    <w:rsid w:val="002E1CD2"/>
    <w:rsid w:val="002E227B"/>
    <w:rsid w:val="002E7469"/>
    <w:rsid w:val="00333F82"/>
    <w:rsid w:val="0036047E"/>
    <w:rsid w:val="0037328C"/>
    <w:rsid w:val="003D73DE"/>
    <w:rsid w:val="003F277B"/>
    <w:rsid w:val="003F2BEC"/>
    <w:rsid w:val="00400C1E"/>
    <w:rsid w:val="00407944"/>
    <w:rsid w:val="004232EB"/>
    <w:rsid w:val="00426612"/>
    <w:rsid w:val="00435A93"/>
    <w:rsid w:val="00442405"/>
    <w:rsid w:val="00443393"/>
    <w:rsid w:val="00485EBC"/>
    <w:rsid w:val="00497E09"/>
    <w:rsid w:val="004A113B"/>
    <w:rsid w:val="004B0289"/>
    <w:rsid w:val="004C145A"/>
    <w:rsid w:val="004C77BD"/>
    <w:rsid w:val="004D0B20"/>
    <w:rsid w:val="004E429A"/>
    <w:rsid w:val="00520744"/>
    <w:rsid w:val="00523F64"/>
    <w:rsid w:val="00550597"/>
    <w:rsid w:val="00562E3F"/>
    <w:rsid w:val="00571BD6"/>
    <w:rsid w:val="00577974"/>
    <w:rsid w:val="005A0B2F"/>
    <w:rsid w:val="005B3584"/>
    <w:rsid w:val="005C3832"/>
    <w:rsid w:val="005E21F8"/>
    <w:rsid w:val="005E5BB4"/>
    <w:rsid w:val="005F16DB"/>
    <w:rsid w:val="00610CCB"/>
    <w:rsid w:val="00616B3D"/>
    <w:rsid w:val="00617EC5"/>
    <w:rsid w:val="0063242E"/>
    <w:rsid w:val="00650A17"/>
    <w:rsid w:val="00657CFC"/>
    <w:rsid w:val="00666DB4"/>
    <w:rsid w:val="00682991"/>
    <w:rsid w:val="006B2775"/>
    <w:rsid w:val="006E2197"/>
    <w:rsid w:val="006E7272"/>
    <w:rsid w:val="006F23C9"/>
    <w:rsid w:val="0070308B"/>
    <w:rsid w:val="00704BBE"/>
    <w:rsid w:val="00707B7A"/>
    <w:rsid w:val="007171AA"/>
    <w:rsid w:val="007179DF"/>
    <w:rsid w:val="007240DA"/>
    <w:rsid w:val="0072736D"/>
    <w:rsid w:val="0074194C"/>
    <w:rsid w:val="00745965"/>
    <w:rsid w:val="00764E91"/>
    <w:rsid w:val="00767932"/>
    <w:rsid w:val="007848E1"/>
    <w:rsid w:val="0079025B"/>
    <w:rsid w:val="007961B6"/>
    <w:rsid w:val="007B5E8E"/>
    <w:rsid w:val="007D4B4E"/>
    <w:rsid w:val="007D5355"/>
    <w:rsid w:val="007E061E"/>
    <w:rsid w:val="007E5650"/>
    <w:rsid w:val="007F72A1"/>
    <w:rsid w:val="008250BB"/>
    <w:rsid w:val="00831A75"/>
    <w:rsid w:val="008336CD"/>
    <w:rsid w:val="00846DA1"/>
    <w:rsid w:val="00860221"/>
    <w:rsid w:val="0086050E"/>
    <w:rsid w:val="008716CE"/>
    <w:rsid w:val="008754D8"/>
    <w:rsid w:val="00875616"/>
    <w:rsid w:val="008B05E1"/>
    <w:rsid w:val="008B0D77"/>
    <w:rsid w:val="008B1B87"/>
    <w:rsid w:val="008B3C22"/>
    <w:rsid w:val="008D283E"/>
    <w:rsid w:val="008D7FE7"/>
    <w:rsid w:val="008E0826"/>
    <w:rsid w:val="008E27C8"/>
    <w:rsid w:val="00916A7E"/>
    <w:rsid w:val="009220E8"/>
    <w:rsid w:val="00931843"/>
    <w:rsid w:val="00937B6D"/>
    <w:rsid w:val="00951031"/>
    <w:rsid w:val="009570AE"/>
    <w:rsid w:val="0097072A"/>
    <w:rsid w:val="00972CBC"/>
    <w:rsid w:val="0098226F"/>
    <w:rsid w:val="009A49C6"/>
    <w:rsid w:val="009B49D7"/>
    <w:rsid w:val="009B6ACB"/>
    <w:rsid w:val="009D6EA1"/>
    <w:rsid w:val="009D7C97"/>
    <w:rsid w:val="009F0FC4"/>
    <w:rsid w:val="00A052B4"/>
    <w:rsid w:val="00A24832"/>
    <w:rsid w:val="00A33B23"/>
    <w:rsid w:val="00A60067"/>
    <w:rsid w:val="00A642A1"/>
    <w:rsid w:val="00A73089"/>
    <w:rsid w:val="00A8130E"/>
    <w:rsid w:val="00A8220D"/>
    <w:rsid w:val="00AA0C7B"/>
    <w:rsid w:val="00AA232A"/>
    <w:rsid w:val="00AB5339"/>
    <w:rsid w:val="00AB6F59"/>
    <w:rsid w:val="00AC207B"/>
    <w:rsid w:val="00AD46F1"/>
    <w:rsid w:val="00AF407F"/>
    <w:rsid w:val="00AF581D"/>
    <w:rsid w:val="00B07D10"/>
    <w:rsid w:val="00B1328D"/>
    <w:rsid w:val="00B23F76"/>
    <w:rsid w:val="00B2600C"/>
    <w:rsid w:val="00B4735C"/>
    <w:rsid w:val="00B527AC"/>
    <w:rsid w:val="00B61AC4"/>
    <w:rsid w:val="00B707E9"/>
    <w:rsid w:val="00B73276"/>
    <w:rsid w:val="00B74183"/>
    <w:rsid w:val="00B748AF"/>
    <w:rsid w:val="00B75DD2"/>
    <w:rsid w:val="00BC2E42"/>
    <w:rsid w:val="00BD0E80"/>
    <w:rsid w:val="00BD4DB2"/>
    <w:rsid w:val="00C16304"/>
    <w:rsid w:val="00C233D9"/>
    <w:rsid w:val="00C308DF"/>
    <w:rsid w:val="00C37151"/>
    <w:rsid w:val="00C53B00"/>
    <w:rsid w:val="00C559F1"/>
    <w:rsid w:val="00C56E38"/>
    <w:rsid w:val="00C61614"/>
    <w:rsid w:val="00C823A8"/>
    <w:rsid w:val="00C90DEF"/>
    <w:rsid w:val="00CB44F8"/>
    <w:rsid w:val="00CB64FD"/>
    <w:rsid w:val="00CD41FE"/>
    <w:rsid w:val="00CD5634"/>
    <w:rsid w:val="00CF398C"/>
    <w:rsid w:val="00D01492"/>
    <w:rsid w:val="00D0555F"/>
    <w:rsid w:val="00D10907"/>
    <w:rsid w:val="00D20932"/>
    <w:rsid w:val="00D25249"/>
    <w:rsid w:val="00D34514"/>
    <w:rsid w:val="00D472EA"/>
    <w:rsid w:val="00D52555"/>
    <w:rsid w:val="00D76164"/>
    <w:rsid w:val="00D91E03"/>
    <w:rsid w:val="00DA0D16"/>
    <w:rsid w:val="00DA3216"/>
    <w:rsid w:val="00DA42E0"/>
    <w:rsid w:val="00DB7F24"/>
    <w:rsid w:val="00DC0DB2"/>
    <w:rsid w:val="00DC0F9C"/>
    <w:rsid w:val="00DD1384"/>
    <w:rsid w:val="00DD1DED"/>
    <w:rsid w:val="00DD25A1"/>
    <w:rsid w:val="00DE1CA6"/>
    <w:rsid w:val="00DE5110"/>
    <w:rsid w:val="00DF0A45"/>
    <w:rsid w:val="00DF6081"/>
    <w:rsid w:val="00DF6CBD"/>
    <w:rsid w:val="00E04EB9"/>
    <w:rsid w:val="00E06B64"/>
    <w:rsid w:val="00E172F8"/>
    <w:rsid w:val="00E2581F"/>
    <w:rsid w:val="00E278EF"/>
    <w:rsid w:val="00E363BE"/>
    <w:rsid w:val="00E37833"/>
    <w:rsid w:val="00E6141D"/>
    <w:rsid w:val="00E7704F"/>
    <w:rsid w:val="00E85C53"/>
    <w:rsid w:val="00E9622A"/>
    <w:rsid w:val="00EA2776"/>
    <w:rsid w:val="00EA4CEB"/>
    <w:rsid w:val="00EB52B9"/>
    <w:rsid w:val="00EC0EBA"/>
    <w:rsid w:val="00EC1D29"/>
    <w:rsid w:val="00ED6CD8"/>
    <w:rsid w:val="00EF0883"/>
    <w:rsid w:val="00F060DA"/>
    <w:rsid w:val="00F16826"/>
    <w:rsid w:val="00F22AB7"/>
    <w:rsid w:val="00F45074"/>
    <w:rsid w:val="00F51DEF"/>
    <w:rsid w:val="00F56243"/>
    <w:rsid w:val="00F579BB"/>
    <w:rsid w:val="00F802D3"/>
    <w:rsid w:val="00FA5F64"/>
    <w:rsid w:val="00FB22E8"/>
    <w:rsid w:val="00FE46E0"/>
    <w:rsid w:val="00FE76DF"/>
    <w:rsid w:val="00FF1319"/>
    <w:rsid w:val="00FF69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538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1B87"/>
  </w:style>
  <w:style w:type="paragraph" w:styleId="NormalWeb">
    <w:name w:val="Normal (Web)"/>
    <w:basedOn w:val="Normal"/>
    <w:uiPriority w:val="99"/>
    <w:semiHidden/>
    <w:unhideWhenUsed/>
    <w:rsid w:val="00FF69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699E"/>
    <w:rPr>
      <w:b/>
      <w:bCs/>
    </w:rPr>
  </w:style>
  <w:style w:type="paragraph" w:styleId="BalloonText">
    <w:name w:val="Balloon Text"/>
    <w:basedOn w:val="Normal"/>
    <w:link w:val="BalloonTextChar"/>
    <w:uiPriority w:val="99"/>
    <w:semiHidden/>
    <w:unhideWhenUsed/>
    <w:rsid w:val="00FF6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9E"/>
    <w:rPr>
      <w:rFonts w:ascii="Tahoma" w:hAnsi="Tahoma" w:cs="Tahoma"/>
      <w:sz w:val="16"/>
      <w:szCs w:val="16"/>
    </w:rPr>
  </w:style>
  <w:style w:type="table" w:styleId="TableGrid">
    <w:name w:val="Table Grid"/>
    <w:basedOn w:val="TableNormal"/>
    <w:uiPriority w:val="59"/>
    <w:rsid w:val="00AA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D16"/>
    <w:pPr>
      <w:ind w:left="720"/>
      <w:contextualSpacing/>
    </w:pPr>
  </w:style>
  <w:style w:type="character" w:styleId="Hyperlink">
    <w:name w:val="Hyperlink"/>
    <w:basedOn w:val="DefaultParagraphFont"/>
    <w:uiPriority w:val="99"/>
    <w:unhideWhenUsed/>
    <w:rsid w:val="004E429A"/>
    <w:rPr>
      <w:color w:val="0000FF"/>
      <w:u w:val="single"/>
    </w:rPr>
  </w:style>
  <w:style w:type="paragraph" w:customStyle="1" w:styleId="Body1">
    <w:name w:val="Body 1"/>
    <w:rsid w:val="004E429A"/>
    <w:pPr>
      <w:spacing w:after="0" w:line="240" w:lineRule="auto"/>
    </w:pPr>
    <w:rPr>
      <w:rFonts w:ascii="Helvetica" w:eastAsia="Arial Unicode MS" w:hAnsi="Helvetica" w:cs="Times New Roman"/>
      <w:color w:val="000000"/>
      <w:sz w:val="24"/>
      <w:szCs w:val="20"/>
    </w:rPr>
  </w:style>
  <w:style w:type="character" w:styleId="CommentReference">
    <w:name w:val="annotation reference"/>
    <w:basedOn w:val="DefaultParagraphFont"/>
    <w:uiPriority w:val="99"/>
    <w:semiHidden/>
    <w:unhideWhenUsed/>
    <w:rsid w:val="00767932"/>
    <w:rPr>
      <w:sz w:val="18"/>
      <w:szCs w:val="18"/>
    </w:rPr>
  </w:style>
  <w:style w:type="paragraph" w:styleId="CommentText">
    <w:name w:val="annotation text"/>
    <w:basedOn w:val="Normal"/>
    <w:link w:val="CommentTextChar"/>
    <w:uiPriority w:val="99"/>
    <w:semiHidden/>
    <w:unhideWhenUsed/>
    <w:rsid w:val="00767932"/>
    <w:pPr>
      <w:spacing w:line="240" w:lineRule="auto"/>
    </w:pPr>
    <w:rPr>
      <w:sz w:val="24"/>
      <w:szCs w:val="24"/>
    </w:rPr>
  </w:style>
  <w:style w:type="character" w:customStyle="1" w:styleId="CommentTextChar">
    <w:name w:val="Comment Text Char"/>
    <w:basedOn w:val="DefaultParagraphFont"/>
    <w:link w:val="CommentText"/>
    <w:uiPriority w:val="99"/>
    <w:semiHidden/>
    <w:rsid w:val="00767932"/>
    <w:rPr>
      <w:sz w:val="24"/>
      <w:szCs w:val="24"/>
    </w:rPr>
  </w:style>
  <w:style w:type="paragraph" w:styleId="CommentSubject">
    <w:name w:val="annotation subject"/>
    <w:basedOn w:val="CommentText"/>
    <w:next w:val="CommentText"/>
    <w:link w:val="CommentSubjectChar"/>
    <w:uiPriority w:val="99"/>
    <w:semiHidden/>
    <w:unhideWhenUsed/>
    <w:rsid w:val="00767932"/>
    <w:rPr>
      <w:b/>
      <w:bCs/>
      <w:sz w:val="20"/>
      <w:szCs w:val="20"/>
    </w:rPr>
  </w:style>
  <w:style w:type="character" w:customStyle="1" w:styleId="CommentSubjectChar">
    <w:name w:val="Comment Subject Char"/>
    <w:basedOn w:val="CommentTextChar"/>
    <w:link w:val="CommentSubject"/>
    <w:uiPriority w:val="99"/>
    <w:semiHidden/>
    <w:rsid w:val="00767932"/>
    <w:rPr>
      <w:b/>
      <w:bCs/>
      <w:sz w:val="20"/>
      <w:szCs w:val="20"/>
    </w:rPr>
  </w:style>
  <w:style w:type="paragraph" w:styleId="Revision">
    <w:name w:val="Revision"/>
    <w:hidden/>
    <w:uiPriority w:val="99"/>
    <w:semiHidden/>
    <w:rsid w:val="00B23F76"/>
    <w:pPr>
      <w:spacing w:after="0" w:line="240" w:lineRule="auto"/>
    </w:pPr>
  </w:style>
  <w:style w:type="paragraph" w:styleId="Header">
    <w:name w:val="header"/>
    <w:basedOn w:val="Normal"/>
    <w:link w:val="HeaderChar"/>
    <w:uiPriority w:val="99"/>
    <w:unhideWhenUsed/>
    <w:rsid w:val="00DD1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DED"/>
  </w:style>
  <w:style w:type="paragraph" w:styleId="Footer">
    <w:name w:val="footer"/>
    <w:basedOn w:val="Normal"/>
    <w:link w:val="FooterChar"/>
    <w:uiPriority w:val="99"/>
    <w:unhideWhenUsed/>
    <w:rsid w:val="00DD1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DED"/>
  </w:style>
  <w:style w:type="paragraph" w:styleId="BodyText">
    <w:name w:val="Body Text"/>
    <w:basedOn w:val="Normal"/>
    <w:link w:val="BodyTextChar"/>
    <w:rsid w:val="00DB7F24"/>
    <w:pPr>
      <w:spacing w:before="120" w:after="240" w:line="240" w:lineRule="auto"/>
      <w:jc w:val="center"/>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DB7F24"/>
    <w:rPr>
      <w:rFonts w:ascii="Book Antiqua" w:eastAsia="Times New Roman" w:hAnsi="Book Antiqua" w:cs="Times New Roman"/>
      <w:sz w:val="24"/>
      <w:szCs w:val="20"/>
    </w:rPr>
  </w:style>
  <w:style w:type="character" w:styleId="UnresolvedMention">
    <w:name w:val="Unresolved Mention"/>
    <w:basedOn w:val="DefaultParagraphFont"/>
    <w:uiPriority w:val="99"/>
    <w:rsid w:val="00BD0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48430">
      <w:bodyDiv w:val="1"/>
      <w:marLeft w:val="0"/>
      <w:marRight w:val="0"/>
      <w:marTop w:val="0"/>
      <w:marBottom w:val="0"/>
      <w:divBdr>
        <w:top w:val="none" w:sz="0" w:space="0" w:color="auto"/>
        <w:left w:val="none" w:sz="0" w:space="0" w:color="auto"/>
        <w:bottom w:val="none" w:sz="0" w:space="0" w:color="auto"/>
        <w:right w:val="none" w:sz="0" w:space="0" w:color="auto"/>
      </w:divBdr>
    </w:div>
    <w:div w:id="994070421">
      <w:bodyDiv w:val="1"/>
      <w:marLeft w:val="0"/>
      <w:marRight w:val="0"/>
      <w:marTop w:val="0"/>
      <w:marBottom w:val="0"/>
      <w:divBdr>
        <w:top w:val="none" w:sz="0" w:space="0" w:color="auto"/>
        <w:left w:val="none" w:sz="0" w:space="0" w:color="auto"/>
        <w:bottom w:val="none" w:sz="0" w:space="0" w:color="auto"/>
        <w:right w:val="none" w:sz="0" w:space="0" w:color="auto"/>
      </w:divBdr>
    </w:div>
    <w:div w:id="1147087878">
      <w:bodyDiv w:val="1"/>
      <w:marLeft w:val="0"/>
      <w:marRight w:val="0"/>
      <w:marTop w:val="0"/>
      <w:marBottom w:val="0"/>
      <w:divBdr>
        <w:top w:val="none" w:sz="0" w:space="0" w:color="auto"/>
        <w:left w:val="none" w:sz="0" w:space="0" w:color="auto"/>
        <w:bottom w:val="none" w:sz="0" w:space="0" w:color="auto"/>
        <w:right w:val="none" w:sz="0" w:space="0" w:color="auto"/>
      </w:divBdr>
    </w:div>
    <w:div w:id="16732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tko.com/" TargetMode="External"/><Relationship Id="rId3" Type="http://schemas.openxmlformats.org/officeDocument/2006/relationships/settings" Target="settings.xml"/><Relationship Id="rId7" Type="http://schemas.openxmlformats.org/officeDocument/2006/relationships/hyperlink" Target="mailto:swjobs@ytk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Barlow</dc:creator>
  <cp:lastModifiedBy>Kate Davies</cp:lastModifiedBy>
  <cp:revision>2</cp:revision>
  <cp:lastPrinted>2015-05-01T14:52:00Z</cp:lastPrinted>
  <dcterms:created xsi:type="dcterms:W3CDTF">2020-09-09T13:28:00Z</dcterms:created>
  <dcterms:modified xsi:type="dcterms:W3CDTF">2020-09-09T13:28:00Z</dcterms:modified>
</cp:coreProperties>
</file>